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7D" w:rsidRPr="009D1D89" w:rsidRDefault="00A24C7D" w:rsidP="00A24C7D">
      <w:pPr>
        <w:spacing w:line="312" w:lineRule="auto"/>
        <w:jc w:val="both"/>
        <w:rPr>
          <w:rFonts w:ascii="Times New Roman" w:hAnsi="Times New Roman"/>
          <w:b/>
          <w:bCs/>
          <w:sz w:val="26"/>
          <w:szCs w:val="26"/>
          <w:lang w:val="nl-NL"/>
        </w:rPr>
      </w:pPr>
      <w:r w:rsidRPr="009D1D89">
        <w:rPr>
          <w:rFonts w:ascii="Times New Roman" w:hAnsi="Times New Roman"/>
          <w:b/>
          <w:bCs/>
          <w:sz w:val="26"/>
          <w:szCs w:val="26"/>
          <w:lang w:val="nl-NL"/>
        </w:rPr>
        <w:t xml:space="preserve">Nghiên cứu đặc điểm sinh thái học của bọ rùa 6 vằn </w:t>
      </w:r>
      <w:r w:rsidRPr="009D1D89">
        <w:rPr>
          <w:rFonts w:ascii="Times New Roman" w:hAnsi="Times New Roman"/>
          <w:b/>
          <w:i/>
          <w:sz w:val="26"/>
          <w:szCs w:val="26"/>
        </w:rPr>
        <w:t>Menochilus sexmaculatus</w:t>
      </w:r>
      <w:r w:rsidRPr="009D1D89">
        <w:rPr>
          <w:rFonts w:ascii="Times New Roman" w:hAnsi="Times New Roman"/>
          <w:b/>
          <w:sz w:val="26"/>
          <w:szCs w:val="26"/>
        </w:rPr>
        <w:t xml:space="preserve"> Farb.</w:t>
      </w:r>
      <w:bookmarkStart w:id="0" w:name="_GoBack"/>
      <w:bookmarkEnd w:id="0"/>
      <w:r w:rsidRPr="009D1D89">
        <w:rPr>
          <w:rFonts w:ascii="Times New Roman" w:hAnsi="Times New Roman"/>
          <w:b/>
          <w:sz w:val="26"/>
          <w:szCs w:val="26"/>
        </w:rPr>
        <w:t xml:space="preserve"> tại Nghi Lộc, Nghệ An</w:t>
      </w:r>
    </w:p>
    <w:p w:rsidR="00A24C7D" w:rsidRPr="009D1D89" w:rsidRDefault="00A24C7D" w:rsidP="00A24C7D">
      <w:pPr>
        <w:spacing w:line="312" w:lineRule="auto"/>
        <w:jc w:val="right"/>
        <w:rPr>
          <w:rFonts w:ascii="Times New Roman" w:hAnsi="Times New Roman"/>
          <w:b/>
          <w:bCs/>
          <w:sz w:val="26"/>
          <w:szCs w:val="26"/>
          <w:lang w:val="nl-NL"/>
        </w:rPr>
      </w:pPr>
      <w:r>
        <w:rPr>
          <w:rFonts w:ascii="Times New Roman" w:hAnsi="Times New Roman"/>
          <w:b/>
          <w:bCs/>
          <w:sz w:val="26"/>
          <w:szCs w:val="26"/>
          <w:lang w:val="nl-NL"/>
        </w:rPr>
        <w:t xml:space="preserve">Thái Thị Ngọc Lam, </w:t>
      </w:r>
      <w:r w:rsidRPr="009D1D89">
        <w:rPr>
          <w:rFonts w:ascii="Times New Roman" w:hAnsi="Times New Roman"/>
          <w:b/>
          <w:bCs/>
          <w:sz w:val="26"/>
          <w:szCs w:val="26"/>
          <w:lang w:val="nl-NL"/>
        </w:rPr>
        <w:t>Nguyễn Văn Phố, Lê Thị Lâm, Nguyễn Thị Thúy Hiền, Trương Thị Hiếu</w:t>
      </w:r>
    </w:p>
    <w:p w:rsidR="00A24C7D" w:rsidRPr="00A24C7D" w:rsidRDefault="00A24C7D" w:rsidP="00A24C7D">
      <w:pPr>
        <w:spacing w:line="312" w:lineRule="auto"/>
        <w:jc w:val="right"/>
        <w:rPr>
          <w:rFonts w:ascii="Times New Roman" w:hAnsi="Times New Roman"/>
          <w:b/>
          <w:bCs/>
          <w:i/>
          <w:sz w:val="26"/>
          <w:szCs w:val="26"/>
          <w:lang w:val="nl-NL"/>
        </w:rPr>
      </w:pPr>
      <w:r w:rsidRPr="00A24C7D">
        <w:rPr>
          <w:rFonts w:ascii="Times New Roman" w:hAnsi="Times New Roman"/>
          <w:b/>
          <w:i/>
          <w:sz w:val="26"/>
          <w:szCs w:val="26"/>
          <w:lang w:val="nl-NL"/>
        </w:rPr>
        <w:t>Viện Nông nghiệp và tài nguyên</w:t>
      </w:r>
      <w:r>
        <w:rPr>
          <w:rFonts w:ascii="Times New Roman" w:hAnsi="Times New Roman"/>
          <w:b/>
          <w:i/>
          <w:sz w:val="26"/>
          <w:szCs w:val="26"/>
          <w:lang w:val="nl-NL"/>
        </w:rPr>
        <w:t>, Đại học Vinh</w:t>
      </w:r>
    </w:p>
    <w:p w:rsidR="00A24C7D" w:rsidRPr="00DE6F2B" w:rsidRDefault="00A24C7D" w:rsidP="00A24C7D">
      <w:pPr>
        <w:pStyle w:val="BodyText"/>
        <w:spacing w:line="312" w:lineRule="auto"/>
        <w:ind w:firstLine="567"/>
        <w:rPr>
          <w:rFonts w:ascii="Times New Roman" w:hAnsi="Times New Roman"/>
          <w:color w:val="FF0000"/>
          <w:szCs w:val="26"/>
        </w:rPr>
      </w:pPr>
      <w:r w:rsidRPr="00DE6F2B">
        <w:rPr>
          <w:rFonts w:ascii="Times New Roman" w:hAnsi="Times New Roman"/>
          <w:szCs w:val="26"/>
        </w:rPr>
        <w:t>1. Mở đầu</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b/>
          <w:sz w:val="26"/>
          <w:szCs w:val="26"/>
        </w:rPr>
        <w:t>Tổng quan tình hình nghiên cứu thuộc lĩnh vực đề tài</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 xml:space="preserve">Bọ rùa 6 vằn </w:t>
      </w:r>
      <w:r w:rsidRPr="009D1D89">
        <w:rPr>
          <w:rFonts w:ascii="Times New Roman" w:hAnsi="Times New Roman"/>
          <w:i/>
          <w:sz w:val="26"/>
          <w:szCs w:val="26"/>
        </w:rPr>
        <w:t>M. sexmaculatus</w:t>
      </w:r>
      <w:r w:rsidRPr="009D1D89">
        <w:rPr>
          <w:rFonts w:ascii="Times New Roman" w:hAnsi="Times New Roman"/>
          <w:sz w:val="26"/>
          <w:szCs w:val="26"/>
        </w:rPr>
        <w:t xml:space="preserve"> là thiên địch phổ biến trên nhiều loài cây trồng. Thức ăn chính của chúng là các loài rệp. Các nghiên cứu về bọ rùa 6 vằn trên thế giới và ở Việt Nam tương đối đầy đủ và hệ thống như </w:t>
      </w:r>
      <w:r w:rsidRPr="009D1D89">
        <w:rPr>
          <w:rFonts w:ascii="Times New Roman" w:hAnsi="Times New Roman"/>
          <w:sz w:val="26"/>
          <w:szCs w:val="26"/>
          <w:shd w:val="clear" w:color="auto" w:fill="FFFFFF"/>
        </w:rPr>
        <w:t xml:space="preserve">Omkar (2002, 2008), </w:t>
      </w:r>
      <w:r w:rsidRPr="009D1D89">
        <w:rPr>
          <w:rFonts w:ascii="Times New Roman" w:hAnsi="Times New Roman"/>
          <w:sz w:val="26"/>
          <w:szCs w:val="26"/>
        </w:rPr>
        <w:t>Hamasaki và Masaharu, (2006), Nguyễn Thị Việt (2016), Nguyễn Quang Cường (2014). Tuy nhiên các nghiên cứu về sinh thái của đối tượng tại Nghi Lộc chưa được đề cập.</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Tính cấp thiết của vấn đề nghiên cứu</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Sử dụng thiên địch phòng trừ sâu hại là biện pháp an toàn và thân thiện với môi trường. Bọ rùa 6 vằn là đối tượng kiểm soát rệp hại trên cây trồng có vai trò rất quan trọng. Nghiên cứu các đặc điểm sinh thái của chúng là cơ sở trong việc bảo vệ, nhân nuôi, khích lệ tập đoàn thiên địch trong tự nhiên góp phần kiểm soát rệp hại, bảo vệ mùa màng.</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Mục tiêu</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Xác định được một số đắc điểm sinh thái của bọ rùa 6 vằn từ đó góp phần bảo vệ và nhân nuôi chúng trong tự nhiên.</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Phương pháp nghiên cứu</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Các thí nghiệm được tiến hành theo phương pháp nghiên cứu thường quy về côn trùng theo Viện Bảo vệ thực vật (2000).</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Đối tượng và phạm vi nghiên cứu</w:t>
      </w:r>
    </w:p>
    <w:p w:rsidR="00A24C7D" w:rsidRPr="009D1D89"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Đối tượng:</w:t>
      </w:r>
      <w:r w:rsidRPr="009D1D89">
        <w:rPr>
          <w:rFonts w:ascii="Times New Roman" w:hAnsi="Times New Roman"/>
          <w:sz w:val="26"/>
          <w:szCs w:val="26"/>
          <w:shd w:val="clear" w:color="auto" w:fill="FFFFFF"/>
        </w:rPr>
        <w:t>Bọ rùa</w:t>
      </w:r>
      <w:r w:rsidRPr="009D1D89">
        <w:rPr>
          <w:rFonts w:ascii="Times New Roman" w:hAnsi="Times New Roman"/>
          <w:sz w:val="26"/>
          <w:szCs w:val="26"/>
          <w:shd w:val="clear" w:color="auto" w:fill="FFFFFF"/>
          <w:lang w:val="pt-BR"/>
        </w:rPr>
        <w:t xml:space="preserve"> 6 vằn</w:t>
      </w:r>
      <w:r w:rsidRPr="009D1D89">
        <w:rPr>
          <w:rFonts w:ascii="Times New Roman" w:hAnsi="Times New Roman"/>
          <w:i/>
          <w:sz w:val="26"/>
          <w:szCs w:val="26"/>
          <w:shd w:val="clear" w:color="auto" w:fill="FFFFFF"/>
        </w:rPr>
        <w:t>Menochilus sexmaculatus</w:t>
      </w:r>
      <w:r w:rsidRPr="009D1D89">
        <w:rPr>
          <w:rFonts w:ascii="Times New Roman" w:hAnsi="Times New Roman"/>
          <w:sz w:val="26"/>
          <w:szCs w:val="26"/>
          <w:shd w:val="clear" w:color="auto" w:fill="FFFFFF"/>
        </w:rPr>
        <w:t xml:space="preserve"> Fabr. (</w:t>
      </w:r>
      <w:r w:rsidRPr="009D1D89">
        <w:rPr>
          <w:rFonts w:ascii="Times New Roman" w:hAnsi="Times New Roman"/>
          <w:sz w:val="26"/>
          <w:szCs w:val="26"/>
        </w:rPr>
        <w:t>Coccnelidae</w:t>
      </w:r>
      <w:r w:rsidRPr="009D1D89">
        <w:rPr>
          <w:rFonts w:ascii="Times New Roman" w:hAnsi="Times New Roman"/>
          <w:sz w:val="26"/>
          <w:szCs w:val="26"/>
          <w:shd w:val="clear" w:color="auto" w:fill="FFFFFF"/>
        </w:rPr>
        <w:t xml:space="preserve">: </w:t>
      </w:r>
      <w:r w:rsidRPr="009D1D89">
        <w:rPr>
          <w:rFonts w:ascii="Times New Roman" w:hAnsi="Times New Roman"/>
          <w:sz w:val="26"/>
          <w:szCs w:val="26"/>
        </w:rPr>
        <w:t>Coleoptera)</w:t>
      </w:r>
    </w:p>
    <w:p w:rsidR="00A24C7D" w:rsidRDefault="00A24C7D" w:rsidP="00A24C7D">
      <w:pPr>
        <w:spacing w:line="312" w:lineRule="auto"/>
        <w:ind w:firstLine="567"/>
        <w:jc w:val="both"/>
        <w:rPr>
          <w:rFonts w:ascii="Times New Roman" w:hAnsi="Times New Roman"/>
          <w:sz w:val="26"/>
          <w:szCs w:val="26"/>
        </w:rPr>
      </w:pPr>
      <w:r w:rsidRPr="009D1D89">
        <w:rPr>
          <w:rFonts w:ascii="Times New Roman" w:hAnsi="Times New Roman"/>
          <w:sz w:val="26"/>
          <w:szCs w:val="26"/>
        </w:rPr>
        <w:t>Phạm vi: Nghiên cứu một số đặc điểm sinh thái của bọ rùa 6 vằn tại Nghi Lộc, Nghệ An năm 2017</w:t>
      </w:r>
    </w:p>
    <w:p w:rsidR="00A24C7D" w:rsidRPr="007D065B" w:rsidRDefault="00A24C7D" w:rsidP="00A24C7D">
      <w:pPr>
        <w:spacing w:line="312" w:lineRule="auto"/>
        <w:ind w:firstLine="567"/>
        <w:jc w:val="both"/>
        <w:rPr>
          <w:rFonts w:ascii="Times New Roman" w:hAnsi="Times New Roman"/>
          <w:sz w:val="26"/>
          <w:szCs w:val="26"/>
        </w:rPr>
      </w:pPr>
      <w:r w:rsidRPr="007D065B">
        <w:rPr>
          <w:rFonts w:ascii="Times New Roman" w:hAnsi="Times New Roman"/>
          <w:b/>
          <w:sz w:val="26"/>
          <w:szCs w:val="26"/>
        </w:rPr>
        <w:t>2. Nội</w:t>
      </w:r>
      <w:r w:rsidRPr="009D1D89">
        <w:rPr>
          <w:rFonts w:ascii="Times New Roman" w:hAnsi="Times New Roman"/>
          <w:b/>
          <w:sz w:val="26"/>
          <w:szCs w:val="26"/>
        </w:rPr>
        <w:t xml:space="preserve"> dung nghiên cứu và các kết quả nghiên cứu đạt được</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2.1. Nội dung nghiên cứu</w:t>
      </w:r>
    </w:p>
    <w:p w:rsidR="00A24C7D" w:rsidRDefault="00A24C7D" w:rsidP="00A24C7D">
      <w:pPr>
        <w:spacing w:line="312" w:lineRule="auto"/>
        <w:ind w:firstLine="567"/>
        <w:jc w:val="both"/>
        <w:rPr>
          <w:rFonts w:ascii="Times New Roman" w:eastAsia="MS Mincho" w:hAnsi="Times New Roman"/>
          <w:sz w:val="26"/>
          <w:szCs w:val="26"/>
        </w:rPr>
      </w:pPr>
      <w:r w:rsidRPr="009D1D89">
        <w:rPr>
          <w:rFonts w:ascii="Times New Roman" w:hAnsi="Times New Roman"/>
          <w:sz w:val="26"/>
          <w:szCs w:val="26"/>
        </w:rPr>
        <w:t xml:space="preserve">- </w:t>
      </w:r>
      <w:r w:rsidRPr="009D1D89">
        <w:rPr>
          <w:rFonts w:ascii="Times New Roman" w:eastAsia="MS Mincho" w:hAnsi="Times New Roman"/>
          <w:sz w:val="26"/>
          <w:szCs w:val="26"/>
        </w:rPr>
        <w:t>Sự phân bố của bọ rùa 6 vằn trên một số cây trồng tại huyện Nghi Lộc</w:t>
      </w:r>
    </w:p>
    <w:p w:rsidR="00A24C7D" w:rsidRPr="00DE6F2B" w:rsidRDefault="00A24C7D" w:rsidP="00A24C7D">
      <w:pPr>
        <w:widowControl w:val="0"/>
        <w:autoSpaceDE w:val="0"/>
        <w:autoSpaceDN w:val="0"/>
        <w:adjustRightInd w:val="0"/>
        <w:spacing w:line="312" w:lineRule="auto"/>
        <w:ind w:firstLine="567"/>
        <w:jc w:val="both"/>
        <w:rPr>
          <w:rFonts w:ascii="Times New Roman" w:eastAsia="MS Mincho" w:hAnsi="Times New Roman"/>
          <w:sz w:val="26"/>
          <w:szCs w:val="26"/>
        </w:rPr>
      </w:pPr>
      <w:r w:rsidRPr="00DE6F2B">
        <w:rPr>
          <w:rFonts w:ascii="Times New Roman" w:hAnsi="Times New Roman"/>
          <w:sz w:val="26"/>
          <w:szCs w:val="26"/>
          <w:lang w:val="pt-BR"/>
        </w:rPr>
        <w:t xml:space="preserve">- </w:t>
      </w:r>
      <w:r w:rsidRPr="00DE6F2B">
        <w:rPr>
          <w:rFonts w:ascii="Times New Roman" w:eastAsia="MS Mincho" w:hAnsi="Times New Roman"/>
          <w:sz w:val="26"/>
          <w:szCs w:val="26"/>
        </w:rPr>
        <w:t>Mối liên quan giữa kiểu hình của bố mẹ đối với màu sắc của thế hệ con</w:t>
      </w:r>
    </w:p>
    <w:p w:rsidR="00A24C7D" w:rsidRPr="00DE6F2B" w:rsidRDefault="00A24C7D" w:rsidP="00A24C7D">
      <w:pPr>
        <w:keepNext/>
        <w:spacing w:line="312" w:lineRule="auto"/>
        <w:ind w:firstLine="567"/>
        <w:jc w:val="both"/>
        <w:outlineLvl w:val="0"/>
        <w:rPr>
          <w:rFonts w:ascii="Times New Roman" w:eastAsia="MS Mincho" w:hAnsi="Times New Roman"/>
          <w:bCs/>
          <w:sz w:val="26"/>
          <w:szCs w:val="26"/>
          <w:lang w:val="pt-BR"/>
        </w:rPr>
      </w:pPr>
      <w:r>
        <w:rPr>
          <w:rFonts w:ascii="Times New Roman" w:hAnsi="Times New Roman"/>
          <w:sz w:val="26"/>
          <w:szCs w:val="26"/>
          <w:lang w:val="pt-BR"/>
        </w:rPr>
        <w:t xml:space="preserve">- </w:t>
      </w:r>
      <w:r w:rsidRPr="00DE6F2B">
        <w:rPr>
          <w:rFonts w:ascii="Times New Roman" w:hAnsi="Times New Roman"/>
          <w:sz w:val="26"/>
          <w:szCs w:val="26"/>
          <w:lang w:val="pt-BR"/>
        </w:rPr>
        <w:t xml:space="preserve">Khả năng ăn mồi của </w:t>
      </w:r>
      <w:r w:rsidRPr="00DE6F2B">
        <w:rPr>
          <w:rFonts w:ascii="Times New Roman" w:eastAsia="MS Mincho" w:hAnsi="Times New Roman"/>
          <w:bCs/>
          <w:sz w:val="26"/>
          <w:szCs w:val="26"/>
          <w:lang w:val="pt-BR"/>
        </w:rPr>
        <w:t>bọ rùa 6 vằntrong điều kiện phòng thí nghiệm</w:t>
      </w:r>
    </w:p>
    <w:p w:rsidR="00A24C7D" w:rsidRPr="009D1D89" w:rsidRDefault="00A24C7D" w:rsidP="00A24C7D">
      <w:pPr>
        <w:spacing w:line="312" w:lineRule="auto"/>
        <w:ind w:firstLine="567"/>
        <w:jc w:val="both"/>
        <w:rPr>
          <w:rFonts w:ascii="Times New Roman" w:hAnsi="Times New Roman"/>
          <w:b/>
          <w:sz w:val="26"/>
          <w:szCs w:val="26"/>
        </w:rPr>
      </w:pPr>
      <w:r w:rsidRPr="009D1D89">
        <w:rPr>
          <w:rFonts w:ascii="Times New Roman" w:hAnsi="Times New Roman"/>
          <w:b/>
          <w:sz w:val="26"/>
          <w:szCs w:val="26"/>
        </w:rPr>
        <w:t>2.2. Kết quả nghiên cứu đạt được</w:t>
      </w:r>
    </w:p>
    <w:p w:rsidR="00A24C7D" w:rsidRPr="009D1D89" w:rsidRDefault="00A24C7D" w:rsidP="00A24C7D">
      <w:pPr>
        <w:spacing w:line="312" w:lineRule="auto"/>
        <w:ind w:firstLine="567"/>
        <w:jc w:val="both"/>
        <w:rPr>
          <w:rFonts w:ascii="Times New Roman" w:eastAsia="MS Mincho" w:hAnsi="Times New Roman"/>
          <w:b/>
          <w:sz w:val="26"/>
          <w:szCs w:val="26"/>
        </w:rPr>
      </w:pPr>
      <w:r w:rsidRPr="009D1D89">
        <w:rPr>
          <w:rFonts w:ascii="Times New Roman" w:eastAsia="MS Mincho" w:hAnsi="Times New Roman"/>
          <w:b/>
          <w:sz w:val="26"/>
          <w:szCs w:val="26"/>
        </w:rPr>
        <w:t>2.2.1. Sự phân bố của bọ rùa 6 vằn trên một số cây trồng tại huyện Nghi Lộc</w:t>
      </w:r>
    </w:p>
    <w:p w:rsidR="00A24C7D" w:rsidRPr="009D1D89" w:rsidRDefault="00A24C7D" w:rsidP="00A24C7D">
      <w:pPr>
        <w:widowControl w:val="0"/>
        <w:autoSpaceDE w:val="0"/>
        <w:autoSpaceDN w:val="0"/>
        <w:adjustRightInd w:val="0"/>
        <w:spacing w:line="312" w:lineRule="auto"/>
        <w:ind w:firstLine="567"/>
        <w:jc w:val="both"/>
        <w:rPr>
          <w:rFonts w:ascii="Times New Roman" w:hAnsi="Times New Roman"/>
          <w:color w:val="000000"/>
          <w:sz w:val="26"/>
          <w:szCs w:val="26"/>
          <w:lang w:val="pt-BR"/>
        </w:rPr>
      </w:pPr>
      <w:bookmarkStart w:id="1" w:name="_Toc376621450"/>
      <w:bookmarkStart w:id="2" w:name="_Toc377233412"/>
      <w:r w:rsidRPr="009D1D89">
        <w:rPr>
          <w:rFonts w:ascii="Times New Roman" w:hAnsi="Times New Roman"/>
          <w:sz w:val="26"/>
          <w:szCs w:val="26"/>
          <w:lang w:val="pt-BR"/>
        </w:rPr>
        <w:t xml:space="preserve">Kết quả bảng 3.1 cho thấy, loài </w:t>
      </w:r>
      <w:r w:rsidRPr="009D1D89">
        <w:rPr>
          <w:rFonts w:ascii="Times New Roman" w:hAnsi="Times New Roman"/>
          <w:i/>
          <w:sz w:val="26"/>
          <w:szCs w:val="26"/>
          <w:lang w:val="pt-BR"/>
        </w:rPr>
        <w:t>M. sexmaculatus</w:t>
      </w:r>
      <w:r w:rsidRPr="009D1D89">
        <w:rPr>
          <w:rFonts w:ascii="Times New Roman" w:hAnsi="Times New Roman"/>
          <w:sz w:val="26"/>
          <w:szCs w:val="26"/>
          <w:lang w:val="pt-BR"/>
        </w:rPr>
        <w:t xml:space="preserve"> xuất hiện trên 5 cây trồng: Cải </w:t>
      </w:r>
      <w:r w:rsidRPr="009D1D89">
        <w:rPr>
          <w:rFonts w:ascii="Times New Roman" w:hAnsi="Times New Roman"/>
          <w:sz w:val="26"/>
          <w:szCs w:val="26"/>
          <w:lang w:val="pt-BR"/>
        </w:rPr>
        <w:lastRenderedPageBreak/>
        <w:t xml:space="preserve">xanh, ngô, ớt cay, lạc và chùm ngây, trong đó cải xanh và ngô bọ rùa xuất hiện nhiều nhất. </w:t>
      </w:r>
    </w:p>
    <w:p w:rsidR="00A24C7D" w:rsidRPr="009D1D89" w:rsidRDefault="00A24C7D" w:rsidP="00A24C7D">
      <w:pPr>
        <w:spacing w:line="312" w:lineRule="auto"/>
        <w:jc w:val="both"/>
        <w:rPr>
          <w:rFonts w:ascii="Times New Roman" w:hAnsi="Times New Roman"/>
          <w:color w:val="000000"/>
          <w:sz w:val="26"/>
          <w:szCs w:val="26"/>
          <w:lang w:val="it-IT"/>
        </w:rPr>
      </w:pPr>
      <w:r w:rsidRPr="009D1D89">
        <w:rPr>
          <w:rFonts w:ascii="Times New Roman" w:hAnsi="Times New Roman"/>
          <w:color w:val="000000"/>
          <w:sz w:val="26"/>
          <w:szCs w:val="26"/>
          <w:lang w:val="it-IT"/>
        </w:rPr>
        <w:t xml:space="preserve">Bảng 3.1. Sự phân bố của bọ rùa 6 vằn trên một số cây trồng </w:t>
      </w:r>
      <w:r w:rsidRPr="009D1D89">
        <w:rPr>
          <w:rFonts w:ascii="Times New Roman" w:eastAsia="MS Mincho" w:hAnsi="Times New Roman"/>
          <w:sz w:val="26"/>
          <w:szCs w:val="26"/>
          <w:lang w:val="it-IT"/>
        </w:rPr>
        <w:t>tại huyện Nghi Lộc</w:t>
      </w:r>
      <w:bookmarkEnd w:id="1"/>
      <w:bookmarkEnd w:id="2"/>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650"/>
        <w:gridCol w:w="1393"/>
        <w:gridCol w:w="3219"/>
        <w:gridCol w:w="1660"/>
      </w:tblGrid>
      <w:tr w:rsidR="00A24C7D" w:rsidRPr="009D1D89" w:rsidTr="0053268F">
        <w:trPr>
          <w:trHeight w:val="966"/>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b/>
                <w:sz w:val="26"/>
                <w:szCs w:val="26"/>
                <w:lang w:val="it-IT"/>
              </w:rPr>
            </w:pPr>
            <w:r w:rsidRPr="009D1D89">
              <w:rPr>
                <w:rFonts w:ascii="Times New Roman" w:hAnsi="Times New Roman"/>
                <w:b/>
                <w:sz w:val="26"/>
                <w:szCs w:val="26"/>
                <w:lang w:val="it-IT"/>
              </w:rPr>
              <w:t>TT</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b/>
                <w:sz w:val="26"/>
                <w:szCs w:val="26"/>
                <w:lang w:val="it-IT"/>
              </w:rPr>
            </w:pPr>
            <w:r w:rsidRPr="009D1D89">
              <w:rPr>
                <w:rFonts w:ascii="Times New Roman" w:hAnsi="Times New Roman"/>
                <w:b/>
                <w:sz w:val="26"/>
                <w:szCs w:val="26"/>
                <w:lang w:val="it-IT"/>
              </w:rPr>
              <w:t>Cây trồng</w:t>
            </w:r>
          </w:p>
        </w:tc>
        <w:tc>
          <w:tcPr>
            <w:tcW w:w="1393" w:type="dxa"/>
            <w:vAlign w:val="center"/>
          </w:tcPr>
          <w:p w:rsidR="00A24C7D" w:rsidRPr="009D1D89" w:rsidRDefault="00A24C7D" w:rsidP="0053268F">
            <w:pPr>
              <w:jc w:val="both"/>
              <w:rPr>
                <w:rFonts w:ascii="Times New Roman" w:hAnsi="Times New Roman"/>
                <w:b/>
                <w:sz w:val="26"/>
                <w:szCs w:val="26"/>
              </w:rPr>
            </w:pPr>
            <w:r w:rsidRPr="009D1D89">
              <w:rPr>
                <w:rFonts w:ascii="Times New Roman" w:hAnsi="Times New Roman"/>
                <w:b/>
                <w:sz w:val="26"/>
                <w:szCs w:val="26"/>
              </w:rPr>
              <w:t>Vật chủ</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b/>
                <w:sz w:val="26"/>
                <w:szCs w:val="26"/>
                <w:lang w:val="it-IT"/>
              </w:rPr>
            </w:pPr>
            <w:r w:rsidRPr="009D1D89">
              <w:rPr>
                <w:rFonts w:ascii="Times New Roman" w:hAnsi="Times New Roman"/>
                <w:b/>
                <w:sz w:val="26"/>
                <w:szCs w:val="26"/>
                <w:lang w:val="it-IT"/>
              </w:rPr>
              <w:t>Tên khoa học</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b/>
                <w:sz w:val="26"/>
                <w:szCs w:val="26"/>
                <w:lang w:val="it-IT"/>
              </w:rPr>
            </w:pPr>
            <w:r w:rsidRPr="009D1D89">
              <w:rPr>
                <w:rFonts w:ascii="Times New Roman" w:hAnsi="Times New Roman"/>
                <w:b/>
                <w:sz w:val="26"/>
                <w:szCs w:val="26"/>
                <w:lang w:val="it-IT"/>
              </w:rPr>
              <w:t>Mức độ phổ biến</w:t>
            </w:r>
          </w:p>
        </w:tc>
      </w:tr>
      <w:tr w:rsidR="00A24C7D" w:rsidRPr="009D1D89" w:rsidTr="0053268F">
        <w:trPr>
          <w:trHeight w:val="718"/>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1</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Cải xanh</w:t>
            </w:r>
          </w:p>
        </w:tc>
        <w:tc>
          <w:tcPr>
            <w:tcW w:w="1393" w:type="dxa"/>
            <w:vAlign w:val="center"/>
          </w:tcPr>
          <w:p w:rsidR="00A24C7D" w:rsidRPr="009D1D89" w:rsidRDefault="00A24C7D" w:rsidP="0053268F">
            <w:pPr>
              <w:jc w:val="both"/>
              <w:rPr>
                <w:rFonts w:ascii="Times New Roman" w:hAnsi="Times New Roman"/>
                <w:sz w:val="26"/>
                <w:szCs w:val="26"/>
              </w:rPr>
            </w:pPr>
            <w:r w:rsidRPr="009D1D89">
              <w:rPr>
                <w:rFonts w:ascii="Times New Roman" w:hAnsi="Times New Roman"/>
                <w:sz w:val="26"/>
                <w:szCs w:val="26"/>
                <w:lang w:val="it-IT"/>
              </w:rPr>
              <w:t>Rệp cải</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i/>
                <w:sz w:val="26"/>
                <w:szCs w:val="26"/>
                <w:shd w:val="clear" w:color="auto" w:fill="FFFFFF"/>
              </w:rPr>
              <w:t>Rhopalosiphum pseudobrassicae</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w:t>
            </w:r>
          </w:p>
        </w:tc>
      </w:tr>
      <w:tr w:rsidR="00A24C7D" w:rsidRPr="009D1D89" w:rsidTr="0053268F">
        <w:trPr>
          <w:trHeight w:val="279"/>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2</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Ngô</w:t>
            </w:r>
          </w:p>
        </w:tc>
        <w:tc>
          <w:tcPr>
            <w:tcW w:w="1393" w:type="dxa"/>
            <w:vAlign w:val="center"/>
          </w:tcPr>
          <w:p w:rsidR="00A24C7D" w:rsidRPr="009D1D89" w:rsidRDefault="00A24C7D" w:rsidP="0053268F">
            <w:pPr>
              <w:jc w:val="both"/>
              <w:rPr>
                <w:rFonts w:ascii="Times New Roman" w:hAnsi="Times New Roman"/>
                <w:sz w:val="26"/>
                <w:szCs w:val="26"/>
              </w:rPr>
            </w:pPr>
            <w:r w:rsidRPr="009D1D89">
              <w:rPr>
                <w:rFonts w:ascii="Times New Roman" w:hAnsi="Times New Roman"/>
                <w:sz w:val="26"/>
                <w:szCs w:val="26"/>
              </w:rPr>
              <w:t>Rệp muội</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spacing w:val="-6"/>
                <w:sz w:val="26"/>
                <w:szCs w:val="26"/>
                <w:lang w:val="it-IT"/>
              </w:rPr>
            </w:pPr>
            <w:r w:rsidRPr="009D1D89">
              <w:rPr>
                <w:rFonts w:ascii="Times New Roman" w:hAnsi="Times New Roman"/>
                <w:i/>
                <w:spacing w:val="-6"/>
                <w:sz w:val="26"/>
                <w:szCs w:val="26"/>
                <w:lang w:val="pl-PL"/>
              </w:rPr>
              <w:t>Rhopalosiphum maidis</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w:t>
            </w:r>
          </w:p>
        </w:tc>
      </w:tr>
      <w:tr w:rsidR="00A24C7D" w:rsidRPr="009D1D89" w:rsidTr="0053268F">
        <w:trPr>
          <w:trHeight w:val="393"/>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3</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Ớt cay</w:t>
            </w:r>
          </w:p>
        </w:tc>
        <w:tc>
          <w:tcPr>
            <w:tcW w:w="1393" w:type="dxa"/>
            <w:vAlign w:val="center"/>
          </w:tcPr>
          <w:p w:rsidR="00A24C7D" w:rsidRPr="009D1D89" w:rsidRDefault="00A24C7D" w:rsidP="0053268F">
            <w:pPr>
              <w:jc w:val="both"/>
              <w:rPr>
                <w:rFonts w:ascii="Times New Roman" w:hAnsi="Times New Roman"/>
                <w:sz w:val="26"/>
                <w:szCs w:val="26"/>
              </w:rPr>
            </w:pPr>
            <w:r w:rsidRPr="009D1D89">
              <w:rPr>
                <w:rFonts w:ascii="Times New Roman" w:hAnsi="Times New Roman"/>
                <w:sz w:val="26"/>
                <w:szCs w:val="26"/>
              </w:rPr>
              <w:t>Rệp đào</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i/>
                <w:sz w:val="26"/>
                <w:szCs w:val="26"/>
                <w:lang w:val="it-IT"/>
              </w:rPr>
            </w:pPr>
            <w:r w:rsidRPr="009D1D89">
              <w:rPr>
                <w:rFonts w:ascii="Times New Roman" w:hAnsi="Times New Roman"/>
                <w:i/>
                <w:sz w:val="26"/>
                <w:szCs w:val="26"/>
                <w:lang w:val="it-IT"/>
              </w:rPr>
              <w:t>Myzys persicae</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w:t>
            </w:r>
          </w:p>
        </w:tc>
      </w:tr>
      <w:tr w:rsidR="00A24C7D" w:rsidRPr="009D1D89" w:rsidTr="0053268F">
        <w:trPr>
          <w:trHeight w:val="353"/>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4</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Lạc</w:t>
            </w:r>
          </w:p>
        </w:tc>
        <w:tc>
          <w:tcPr>
            <w:tcW w:w="1393" w:type="dxa"/>
            <w:vAlign w:val="center"/>
          </w:tcPr>
          <w:p w:rsidR="00A24C7D" w:rsidRPr="009D1D89" w:rsidRDefault="00A24C7D" w:rsidP="0053268F">
            <w:pPr>
              <w:jc w:val="both"/>
              <w:rPr>
                <w:rFonts w:ascii="Times New Roman" w:hAnsi="Times New Roman"/>
                <w:sz w:val="26"/>
                <w:szCs w:val="26"/>
              </w:rPr>
            </w:pPr>
            <w:r w:rsidRPr="009D1D89">
              <w:rPr>
                <w:rFonts w:ascii="Times New Roman" w:hAnsi="Times New Roman"/>
                <w:sz w:val="26"/>
                <w:szCs w:val="26"/>
              </w:rPr>
              <w:t>Rệp xám</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i/>
                <w:sz w:val="26"/>
                <w:szCs w:val="26"/>
                <w:lang w:val="it-IT"/>
              </w:rPr>
              <w:t>Aphis craccivora</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w:t>
            </w:r>
          </w:p>
        </w:tc>
      </w:tr>
      <w:tr w:rsidR="00A24C7D" w:rsidRPr="009D1D89" w:rsidTr="0053268F">
        <w:trPr>
          <w:trHeight w:val="609"/>
          <w:jc w:val="center"/>
        </w:trPr>
        <w:tc>
          <w:tcPr>
            <w:tcW w:w="714"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5</w:t>
            </w:r>
          </w:p>
        </w:tc>
        <w:tc>
          <w:tcPr>
            <w:tcW w:w="165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Chùm ngây</w:t>
            </w:r>
          </w:p>
        </w:tc>
        <w:tc>
          <w:tcPr>
            <w:tcW w:w="1393" w:type="dxa"/>
            <w:vAlign w:val="center"/>
          </w:tcPr>
          <w:p w:rsidR="00A24C7D" w:rsidRPr="009D1D89" w:rsidRDefault="00A24C7D" w:rsidP="0053268F">
            <w:pPr>
              <w:jc w:val="both"/>
              <w:rPr>
                <w:rFonts w:ascii="Times New Roman" w:hAnsi="Times New Roman"/>
                <w:sz w:val="26"/>
                <w:szCs w:val="26"/>
              </w:rPr>
            </w:pPr>
            <w:r w:rsidRPr="009D1D89">
              <w:rPr>
                <w:rFonts w:ascii="Times New Roman" w:hAnsi="Times New Roman"/>
                <w:sz w:val="26"/>
                <w:szCs w:val="26"/>
                <w:lang w:val="it-IT"/>
              </w:rPr>
              <w:t>Sâu nhớt</w:t>
            </w:r>
          </w:p>
        </w:tc>
        <w:tc>
          <w:tcPr>
            <w:tcW w:w="3219" w:type="dxa"/>
            <w:vAlign w:val="center"/>
          </w:tcPr>
          <w:p w:rsidR="00A24C7D" w:rsidRPr="009D1D89" w:rsidRDefault="00A24C7D" w:rsidP="0053268F">
            <w:pPr>
              <w:widowControl w:val="0"/>
              <w:autoSpaceDE w:val="0"/>
              <w:autoSpaceDN w:val="0"/>
              <w:adjustRightInd w:val="0"/>
              <w:jc w:val="both"/>
              <w:rPr>
                <w:rFonts w:ascii="Times New Roman" w:hAnsi="Times New Roman"/>
                <w:i/>
                <w:sz w:val="26"/>
                <w:szCs w:val="26"/>
                <w:lang w:val="it-IT"/>
              </w:rPr>
            </w:pPr>
            <w:r w:rsidRPr="009D1D89">
              <w:rPr>
                <w:rFonts w:ascii="Times New Roman" w:hAnsi="Times New Roman"/>
                <w:i/>
                <w:sz w:val="26"/>
                <w:szCs w:val="26"/>
                <w:lang w:val="it-IT"/>
              </w:rPr>
              <w:t>Clitea metalbica</w:t>
            </w:r>
          </w:p>
        </w:tc>
        <w:tc>
          <w:tcPr>
            <w:tcW w:w="1660" w:type="dxa"/>
            <w:vAlign w:val="center"/>
          </w:tcPr>
          <w:p w:rsidR="00A24C7D" w:rsidRPr="009D1D89" w:rsidRDefault="00A24C7D" w:rsidP="0053268F">
            <w:pPr>
              <w:widowControl w:val="0"/>
              <w:autoSpaceDE w:val="0"/>
              <w:autoSpaceDN w:val="0"/>
              <w:adjustRightInd w:val="0"/>
              <w:jc w:val="both"/>
              <w:rPr>
                <w:rFonts w:ascii="Times New Roman" w:hAnsi="Times New Roman"/>
                <w:sz w:val="26"/>
                <w:szCs w:val="26"/>
                <w:lang w:val="it-IT"/>
              </w:rPr>
            </w:pPr>
            <w:r w:rsidRPr="009D1D89">
              <w:rPr>
                <w:rFonts w:ascii="Times New Roman" w:hAnsi="Times New Roman"/>
                <w:sz w:val="26"/>
                <w:szCs w:val="26"/>
                <w:lang w:val="it-IT"/>
              </w:rPr>
              <w:t>+</w:t>
            </w:r>
          </w:p>
        </w:tc>
      </w:tr>
    </w:tbl>
    <w:p w:rsidR="00A24C7D" w:rsidRPr="009D1D89" w:rsidRDefault="00A24C7D" w:rsidP="00A24C7D">
      <w:pPr>
        <w:widowControl w:val="0"/>
        <w:spacing w:line="312" w:lineRule="auto"/>
        <w:jc w:val="both"/>
        <w:rPr>
          <w:rFonts w:ascii="Times New Roman" w:hAnsi="Times New Roman"/>
          <w:i/>
          <w:color w:val="000000"/>
          <w:sz w:val="26"/>
          <w:szCs w:val="26"/>
          <w:lang w:val="pt-BR"/>
        </w:rPr>
      </w:pPr>
      <w:r w:rsidRPr="009D1D89">
        <w:rPr>
          <w:rFonts w:ascii="Times New Roman" w:hAnsi="Times New Roman"/>
          <w:i/>
          <w:color w:val="000000"/>
          <w:sz w:val="26"/>
          <w:szCs w:val="26"/>
          <w:lang w:val="pt-BR"/>
        </w:rPr>
        <w:t>Chú ý: +++: Phổ biến (theo TSXH &gt; 50%); ++: Ít phổ biến (theo TSXH  &gt;25 - 50%); +:Rất ít gặp (theo TSXH  &gt;25%)</w:t>
      </w:r>
    </w:p>
    <w:p w:rsidR="00A24C7D" w:rsidRPr="009D1D89" w:rsidRDefault="00A24C7D" w:rsidP="00A24C7D">
      <w:pPr>
        <w:widowControl w:val="0"/>
        <w:autoSpaceDE w:val="0"/>
        <w:autoSpaceDN w:val="0"/>
        <w:adjustRightInd w:val="0"/>
        <w:spacing w:line="312" w:lineRule="auto"/>
        <w:ind w:firstLine="567"/>
        <w:jc w:val="both"/>
        <w:rPr>
          <w:rFonts w:ascii="Times New Roman" w:hAnsi="Times New Roman"/>
          <w:color w:val="000000"/>
          <w:sz w:val="26"/>
          <w:szCs w:val="26"/>
          <w:lang w:val="pt-BR"/>
        </w:rPr>
      </w:pPr>
      <w:r w:rsidRPr="009D1D89">
        <w:rPr>
          <w:rFonts w:ascii="Times New Roman" w:hAnsi="Times New Roman"/>
          <w:bCs/>
          <w:kern w:val="32"/>
          <w:sz w:val="26"/>
          <w:szCs w:val="26"/>
          <w:lang/>
        </w:rPr>
        <w:t xml:space="preserve">Kết quả </w:t>
      </w:r>
      <w:r w:rsidRPr="009D1D89">
        <w:rPr>
          <w:rFonts w:ascii="Times New Roman" w:hAnsi="Times New Roman"/>
          <w:color w:val="000000"/>
          <w:sz w:val="26"/>
          <w:szCs w:val="26"/>
          <w:lang w:val="pt-BR"/>
        </w:rPr>
        <w:t xml:space="preserve">điều tra các kiểu hình của bọ rùa 6 vằn (Bảng 2) trên cây trồng tại Nghi Lộc năm 2017 như: cải xanh, ngô, ớt cay xuất hiện 10 kiểu hình gồm: Kh2, 4, 6, 7, 11, 13, 14, 15, 16 và Kh21. Trong đó, kiểu hình 4 chiếm ưu thế với 234 cá thể thu được. </w:t>
      </w:r>
      <w:r w:rsidRPr="009D1D89">
        <w:rPr>
          <w:rFonts w:ascii="Times New Roman" w:hAnsi="Times New Roman"/>
          <w:bCs/>
          <w:kern w:val="32"/>
          <w:sz w:val="26"/>
          <w:szCs w:val="26"/>
          <w:lang/>
        </w:rPr>
        <w:t>Kết quả nghiên cứu của Nguyễn Thị Việt (2016) cho thấy, ở Nghệ An có 30 kiểu hình được mô tả.</w:t>
      </w:r>
      <w:bookmarkStart w:id="3" w:name="_Toc312458897"/>
      <w:bookmarkStart w:id="4" w:name="_Toc314053123"/>
      <w:bookmarkStart w:id="5" w:name="_Toc314056058"/>
      <w:bookmarkStart w:id="6" w:name="_Toc314056579"/>
      <w:bookmarkStart w:id="7" w:name="_Toc440148176"/>
      <w:bookmarkStart w:id="8" w:name="_Toc440148343"/>
      <w:bookmarkStart w:id="9" w:name="_Toc440149142"/>
      <w:bookmarkStart w:id="10" w:name="_Toc440150002"/>
      <w:bookmarkStart w:id="11" w:name="_Toc440150543"/>
      <w:bookmarkStart w:id="12" w:name="_Toc440150714"/>
      <w:bookmarkStart w:id="13" w:name="_Toc445141395"/>
      <w:bookmarkStart w:id="14" w:name="_Toc445142779"/>
      <w:bookmarkStart w:id="15" w:name="_Toc445142952"/>
      <w:bookmarkStart w:id="16" w:name="_Toc324693734"/>
      <w:bookmarkStart w:id="17" w:name="_Toc324693892"/>
    </w:p>
    <w:p w:rsidR="00A24C7D" w:rsidRPr="009D1D89" w:rsidRDefault="00A24C7D" w:rsidP="00A24C7D">
      <w:pPr>
        <w:keepNext/>
        <w:spacing w:line="312" w:lineRule="auto"/>
        <w:jc w:val="both"/>
        <w:outlineLvl w:val="0"/>
        <w:rPr>
          <w:rFonts w:ascii="Times New Roman" w:hAnsi="Times New Roman"/>
          <w:bCs/>
          <w:kern w:val="32"/>
          <w:sz w:val="26"/>
          <w:szCs w:val="26"/>
          <w:lang/>
        </w:rPr>
      </w:pPr>
      <w:r w:rsidRPr="009D1D89">
        <w:rPr>
          <w:rFonts w:ascii="Times New Roman" w:hAnsi="Times New Roman"/>
          <w:bCs/>
          <w:kern w:val="32"/>
          <w:sz w:val="26"/>
          <w:szCs w:val="26"/>
          <w:lang/>
        </w:rPr>
        <w:t xml:space="preserve">Bảng 2. Tỷ lệ các kiểu hình của bọ rùa 6 vằn trên cây cải xanh, ngô và ớt cay ở </w:t>
      </w:r>
      <w:bookmarkEnd w:id="3"/>
      <w:bookmarkEnd w:id="4"/>
      <w:bookmarkEnd w:id="5"/>
      <w:bookmarkEnd w:id="6"/>
      <w:bookmarkEnd w:id="7"/>
      <w:bookmarkEnd w:id="8"/>
      <w:bookmarkEnd w:id="9"/>
      <w:bookmarkEnd w:id="10"/>
      <w:bookmarkEnd w:id="11"/>
      <w:bookmarkEnd w:id="12"/>
      <w:bookmarkEnd w:id="13"/>
      <w:bookmarkEnd w:id="14"/>
      <w:bookmarkEnd w:id="15"/>
      <w:r w:rsidRPr="009D1D89">
        <w:rPr>
          <w:rFonts w:ascii="Times New Roman" w:hAnsi="Times New Roman"/>
          <w:bCs/>
          <w:kern w:val="32"/>
          <w:sz w:val="26"/>
          <w:szCs w:val="26"/>
          <w:lang/>
        </w:rPr>
        <w:t xml:space="preserve">Nghi Lộc </w:t>
      </w:r>
      <w:bookmarkEnd w:id="16"/>
      <w:bookmarkEnd w:id="17"/>
      <w:r w:rsidRPr="009D1D89">
        <w:rPr>
          <w:rFonts w:ascii="Times New Roman" w:hAnsi="Times New Roman"/>
          <w:bCs/>
          <w:kern w:val="32"/>
          <w:sz w:val="26"/>
          <w:szCs w:val="26"/>
          <w:lang/>
        </w:rPr>
        <w:t>năm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984"/>
        <w:gridCol w:w="984"/>
        <w:gridCol w:w="984"/>
        <w:gridCol w:w="984"/>
        <w:gridCol w:w="984"/>
        <w:gridCol w:w="984"/>
        <w:gridCol w:w="984"/>
        <w:gridCol w:w="984"/>
      </w:tblGrid>
      <w:tr w:rsidR="00A24C7D" w:rsidRPr="009D1D89" w:rsidTr="0053268F">
        <w:trPr>
          <w:jc w:val="center"/>
        </w:trPr>
        <w:tc>
          <w:tcPr>
            <w:tcW w:w="984" w:type="dxa"/>
            <w:vMerge w:val="restart"/>
            <w:shd w:val="clear" w:color="auto" w:fill="auto"/>
          </w:tcPr>
          <w:p w:rsidR="00A24C7D" w:rsidRPr="009D1D89" w:rsidRDefault="00A24C7D" w:rsidP="0053268F">
            <w:pPr>
              <w:jc w:val="both"/>
              <w:rPr>
                <w:rFonts w:ascii="Times New Roman" w:eastAsia="MS Mincho" w:hAnsi="Times New Roman"/>
                <w:b/>
                <w:sz w:val="26"/>
                <w:szCs w:val="26"/>
              </w:rPr>
            </w:pPr>
            <w:r w:rsidRPr="009D1D89">
              <w:rPr>
                <w:rFonts w:ascii="Times New Roman" w:eastAsia="MS Mincho" w:hAnsi="Times New Roman"/>
                <w:b/>
                <w:sz w:val="26"/>
                <w:szCs w:val="26"/>
              </w:rPr>
              <w:t>Kiểu hình</w:t>
            </w:r>
          </w:p>
        </w:tc>
        <w:tc>
          <w:tcPr>
            <w:tcW w:w="1968" w:type="dxa"/>
            <w:gridSpan w:val="2"/>
            <w:shd w:val="clear" w:color="auto" w:fill="auto"/>
          </w:tcPr>
          <w:p w:rsidR="00A24C7D" w:rsidRPr="009D1D89" w:rsidRDefault="00A24C7D" w:rsidP="0053268F">
            <w:pPr>
              <w:jc w:val="both"/>
              <w:rPr>
                <w:rFonts w:ascii="Times New Roman" w:eastAsia="MS Mincho" w:hAnsi="Times New Roman"/>
                <w:b/>
                <w:sz w:val="26"/>
                <w:szCs w:val="26"/>
              </w:rPr>
            </w:pPr>
            <w:r w:rsidRPr="009D1D89">
              <w:rPr>
                <w:rFonts w:ascii="Times New Roman" w:eastAsia="MS Mincho" w:hAnsi="Times New Roman"/>
                <w:b/>
                <w:sz w:val="26"/>
                <w:szCs w:val="26"/>
              </w:rPr>
              <w:t>Tổng số</w:t>
            </w:r>
          </w:p>
        </w:tc>
        <w:tc>
          <w:tcPr>
            <w:tcW w:w="1968" w:type="dxa"/>
            <w:gridSpan w:val="2"/>
            <w:shd w:val="clear" w:color="auto" w:fill="auto"/>
          </w:tcPr>
          <w:p w:rsidR="00A24C7D" w:rsidRPr="009D1D89" w:rsidRDefault="00A24C7D" w:rsidP="0053268F">
            <w:pPr>
              <w:jc w:val="both"/>
              <w:rPr>
                <w:rFonts w:ascii="Times New Roman" w:eastAsia="MS Mincho" w:hAnsi="Times New Roman"/>
                <w:b/>
                <w:sz w:val="26"/>
                <w:szCs w:val="26"/>
              </w:rPr>
            </w:pPr>
            <w:r w:rsidRPr="009D1D89">
              <w:rPr>
                <w:rFonts w:ascii="Times New Roman" w:eastAsia="MS Mincho" w:hAnsi="Times New Roman"/>
                <w:b/>
                <w:sz w:val="26"/>
                <w:szCs w:val="26"/>
              </w:rPr>
              <w:t>Cây cải xanh</w:t>
            </w:r>
          </w:p>
        </w:tc>
        <w:tc>
          <w:tcPr>
            <w:tcW w:w="1968" w:type="dxa"/>
            <w:gridSpan w:val="2"/>
            <w:shd w:val="clear" w:color="auto" w:fill="auto"/>
          </w:tcPr>
          <w:p w:rsidR="00A24C7D" w:rsidRPr="009D1D89" w:rsidRDefault="00A24C7D" w:rsidP="0053268F">
            <w:pPr>
              <w:jc w:val="both"/>
              <w:rPr>
                <w:rFonts w:ascii="Times New Roman" w:eastAsia="MS Mincho" w:hAnsi="Times New Roman"/>
                <w:b/>
                <w:sz w:val="26"/>
                <w:szCs w:val="26"/>
              </w:rPr>
            </w:pPr>
            <w:r w:rsidRPr="009D1D89">
              <w:rPr>
                <w:rFonts w:ascii="Times New Roman" w:eastAsia="MS Mincho" w:hAnsi="Times New Roman"/>
                <w:b/>
                <w:sz w:val="26"/>
                <w:szCs w:val="26"/>
              </w:rPr>
              <w:t>Cây ngô</w:t>
            </w:r>
          </w:p>
        </w:tc>
        <w:tc>
          <w:tcPr>
            <w:tcW w:w="1968" w:type="dxa"/>
            <w:gridSpan w:val="2"/>
            <w:shd w:val="clear" w:color="auto" w:fill="auto"/>
          </w:tcPr>
          <w:p w:rsidR="00A24C7D" w:rsidRPr="009D1D89" w:rsidRDefault="00A24C7D" w:rsidP="0053268F">
            <w:pPr>
              <w:jc w:val="both"/>
              <w:rPr>
                <w:rFonts w:ascii="Times New Roman" w:eastAsia="MS Mincho" w:hAnsi="Times New Roman"/>
                <w:b/>
                <w:sz w:val="26"/>
                <w:szCs w:val="26"/>
              </w:rPr>
            </w:pPr>
            <w:r w:rsidRPr="009D1D89">
              <w:rPr>
                <w:rFonts w:ascii="Times New Roman" w:eastAsia="MS Mincho" w:hAnsi="Times New Roman"/>
                <w:b/>
                <w:sz w:val="26"/>
                <w:szCs w:val="26"/>
              </w:rPr>
              <w:t>Cây ớt cay</w:t>
            </w:r>
          </w:p>
        </w:tc>
      </w:tr>
      <w:tr w:rsidR="00A24C7D" w:rsidRPr="009D1D89" w:rsidTr="0053268F">
        <w:trPr>
          <w:jc w:val="center"/>
        </w:trPr>
        <w:tc>
          <w:tcPr>
            <w:tcW w:w="984" w:type="dxa"/>
            <w:vMerge/>
            <w:shd w:val="clear" w:color="auto" w:fill="auto"/>
          </w:tcPr>
          <w:p w:rsidR="00A24C7D" w:rsidRPr="009D1D89" w:rsidRDefault="00A24C7D" w:rsidP="0053268F">
            <w:pPr>
              <w:jc w:val="both"/>
              <w:rPr>
                <w:rFonts w:ascii="Times New Roman" w:eastAsia="MS Mincho" w:hAnsi="Times New Roman"/>
                <w:sz w:val="26"/>
                <w:szCs w:val="26"/>
              </w:rPr>
            </w:pP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Số mẫu (con)</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Tỷ lệ (%</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Số mẫu (con)</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Tỷ lệ (%</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Số mẫu (con)</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Tỷ lệ (%</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Số mẫu (con)</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Tỷ lệ (%</w:t>
            </w:r>
          </w:p>
        </w:tc>
      </w:tr>
      <w:tr w:rsidR="00A24C7D" w:rsidRPr="009D1D89" w:rsidTr="0053268F">
        <w:trPr>
          <w:trHeight w:val="71"/>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1,9</w:t>
            </w:r>
          </w:p>
        </w:tc>
      </w:tr>
      <w:tr w:rsidR="00A24C7D" w:rsidRPr="009D1D89" w:rsidTr="0053268F">
        <w:trPr>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234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46,9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73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38,2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95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47</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62,3</w:t>
            </w:r>
          </w:p>
        </w:tc>
      </w:tr>
      <w:tr w:rsidR="00A24C7D" w:rsidRPr="009D1D89" w:rsidTr="0053268F">
        <w:trPr>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12,2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17,3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w:t>
            </w:r>
          </w:p>
        </w:tc>
        <w:tc>
          <w:tcPr>
            <w:tcW w:w="984" w:type="dxa"/>
            <w:tcBorders>
              <w:bottom w:val="single" w:sz="4" w:space="0" w:color="auto"/>
            </w:tcBorders>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4,7</w:t>
            </w:r>
          </w:p>
        </w:tc>
      </w:tr>
      <w:tr w:rsidR="00A24C7D" w:rsidRPr="009D1D89" w:rsidTr="0053268F">
        <w:trPr>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Kh7</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0,8</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0,9</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7</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3,7</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0,9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4,7</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2,8</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8,5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5,7</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57</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11,5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11,5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12,3</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9,4</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Kh21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70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21,5</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10,4</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8</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7,6</w:t>
            </w:r>
          </w:p>
        </w:tc>
      </w:tr>
      <w:tr w:rsidR="00A24C7D" w:rsidRPr="009D1D89" w:rsidTr="0053268F">
        <w:trPr>
          <w:trHeight w:val="215"/>
          <w:jc w:val="center"/>
        </w:trPr>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Tổng</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499</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191</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202</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100</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106</w:t>
            </w:r>
          </w:p>
        </w:tc>
        <w:tc>
          <w:tcPr>
            <w:tcW w:w="984" w:type="dxa"/>
            <w:shd w:val="clear" w:color="auto" w:fill="auto"/>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100</w:t>
            </w:r>
          </w:p>
        </w:tc>
      </w:tr>
    </w:tbl>
    <w:p w:rsidR="00A24C7D" w:rsidRPr="009D1D89" w:rsidRDefault="00A24C7D" w:rsidP="00A24C7D">
      <w:pPr>
        <w:widowControl w:val="0"/>
        <w:autoSpaceDE w:val="0"/>
        <w:autoSpaceDN w:val="0"/>
        <w:adjustRightInd w:val="0"/>
        <w:spacing w:line="312" w:lineRule="auto"/>
        <w:jc w:val="both"/>
        <w:rPr>
          <w:rFonts w:ascii="Times New Roman" w:hAnsi="Times New Roman"/>
          <w:color w:val="000000"/>
          <w:sz w:val="26"/>
          <w:szCs w:val="26"/>
          <w:lang w:val="pt-BR"/>
        </w:rPr>
      </w:pPr>
      <w:r w:rsidRPr="009D1D89">
        <w:rPr>
          <w:rFonts w:ascii="Times New Roman" w:hAnsi="Times New Roman"/>
          <w:b/>
          <w:sz w:val="26"/>
          <w:szCs w:val="26"/>
          <w:lang w:val="pt-BR"/>
        </w:rPr>
        <w:t xml:space="preserve">2.2.2.  </w:t>
      </w:r>
      <w:r w:rsidRPr="009D1D89">
        <w:rPr>
          <w:rFonts w:ascii="Times New Roman" w:eastAsia="MS Mincho" w:hAnsi="Times New Roman"/>
          <w:b/>
          <w:sz w:val="26"/>
          <w:szCs w:val="26"/>
        </w:rPr>
        <w:t>Mối liên quan giữa kiểu hình của bố mẹ đối với màu sắc của thế hệ</w:t>
      </w:r>
      <w:bookmarkStart w:id="18" w:name="_Toc314053134"/>
      <w:bookmarkStart w:id="19" w:name="_Toc314056069"/>
      <w:bookmarkStart w:id="20" w:name="_Toc314056590"/>
      <w:bookmarkStart w:id="21" w:name="_Toc440148191"/>
      <w:bookmarkStart w:id="22" w:name="_Toc440148358"/>
      <w:bookmarkStart w:id="23" w:name="_Toc440149157"/>
      <w:bookmarkStart w:id="24" w:name="_Toc440150018"/>
      <w:bookmarkStart w:id="25" w:name="_Toc440150559"/>
      <w:bookmarkStart w:id="26" w:name="_Toc440150730"/>
      <w:bookmarkStart w:id="27" w:name="_Toc445141410"/>
      <w:bookmarkStart w:id="28" w:name="_Toc445142794"/>
      <w:bookmarkStart w:id="29" w:name="_Toc445142967"/>
      <w:bookmarkStart w:id="30" w:name="_Toc324693745"/>
      <w:bookmarkStart w:id="31" w:name="_Toc324693903"/>
      <w:r w:rsidRPr="009D1D89">
        <w:rPr>
          <w:rFonts w:ascii="Times New Roman" w:eastAsia="MS Mincho" w:hAnsi="Times New Roman"/>
          <w:b/>
          <w:sz w:val="26"/>
          <w:szCs w:val="26"/>
        </w:rPr>
        <w:t xml:space="preserve"> con</w:t>
      </w:r>
    </w:p>
    <w:p w:rsidR="00A24C7D" w:rsidRPr="009D1D89" w:rsidRDefault="00A24C7D" w:rsidP="00A24C7D">
      <w:pPr>
        <w:spacing w:line="312" w:lineRule="auto"/>
        <w:jc w:val="both"/>
        <w:rPr>
          <w:rFonts w:ascii="Times New Roman" w:eastAsia="MS Mincho" w:hAnsi="Times New Roman"/>
          <w:sz w:val="26"/>
          <w:szCs w:val="26"/>
        </w:rPr>
      </w:pPr>
      <w:r>
        <w:rPr>
          <w:rFonts w:ascii="Times New Roman" w:eastAsia="MS Mincho" w:hAnsi="Times New Roman"/>
          <w:sz w:val="26"/>
          <w:szCs w:val="26"/>
        </w:rPr>
        <w:t>K</w:t>
      </w:r>
      <w:r w:rsidRPr="009D1D89">
        <w:rPr>
          <w:rFonts w:ascii="Times New Roman" w:eastAsia="MS Mincho" w:hAnsi="Times New Roman"/>
          <w:sz w:val="26"/>
          <w:szCs w:val="26"/>
        </w:rPr>
        <w:t xml:space="preserve">iểu hình bố mẹ khác nhau có mối liên quan đến các </w:t>
      </w:r>
      <w:r>
        <w:rPr>
          <w:rFonts w:ascii="Times New Roman" w:eastAsia="MS Mincho" w:hAnsi="Times New Roman"/>
          <w:sz w:val="26"/>
          <w:szCs w:val="26"/>
        </w:rPr>
        <w:t xml:space="preserve">màu sắc của </w:t>
      </w:r>
      <w:r w:rsidRPr="009D1D89">
        <w:rPr>
          <w:rFonts w:ascii="Times New Roman" w:eastAsia="MS Mincho" w:hAnsi="Times New Roman"/>
          <w:sz w:val="26"/>
          <w:szCs w:val="26"/>
        </w:rPr>
        <w:t>cặp bố mẹ.Trong các cặp bố mẹ nghiên cứu đều cho ra 4 kiểu hình ở trưởng thành ở thế hệ con gồm Kh4, Kh6, Kh16 và Kh21.</w:t>
      </w:r>
    </w:p>
    <w:p w:rsidR="00A24C7D" w:rsidRPr="009D1D89" w:rsidRDefault="00A24C7D" w:rsidP="00A24C7D">
      <w:pPr>
        <w:keepNext/>
        <w:spacing w:line="312" w:lineRule="auto"/>
        <w:jc w:val="both"/>
        <w:outlineLvl w:val="0"/>
        <w:rPr>
          <w:rFonts w:ascii="Times New Roman" w:hAnsi="Times New Roman"/>
          <w:bCs/>
          <w:kern w:val="32"/>
          <w:sz w:val="26"/>
          <w:szCs w:val="26"/>
          <w:lang/>
        </w:rPr>
      </w:pPr>
      <w:r w:rsidRPr="009D1D89">
        <w:rPr>
          <w:rFonts w:ascii="Times New Roman" w:hAnsi="Times New Roman"/>
          <w:bCs/>
          <w:kern w:val="32"/>
          <w:sz w:val="26"/>
          <w:szCs w:val="26"/>
          <w:lang/>
        </w:rPr>
        <w:lastRenderedPageBreak/>
        <w:t xml:space="preserve">Bảng 3. Tỷ lệ các kiểu hình của trưởng thành bọ rùa 6 vằn </w:t>
      </w:r>
      <w:r>
        <w:rPr>
          <w:rFonts w:ascii="Times New Roman" w:hAnsi="Times New Roman"/>
          <w:bCs/>
          <w:kern w:val="32"/>
          <w:sz w:val="26"/>
          <w:szCs w:val="26"/>
          <w:lang/>
        </w:rPr>
        <w:t xml:space="preserve">thế hệ con </w:t>
      </w:r>
      <w:r w:rsidRPr="009D1D89">
        <w:rPr>
          <w:rFonts w:ascii="Times New Roman" w:hAnsi="Times New Roman"/>
          <w:bCs/>
          <w:kern w:val="32"/>
          <w:sz w:val="26"/>
          <w:szCs w:val="26"/>
          <w:lang/>
        </w:rPr>
        <w:t>từ các cặp bố mẹ</w:t>
      </w:r>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221"/>
        <w:gridCol w:w="1675"/>
        <w:gridCol w:w="1313"/>
        <w:gridCol w:w="1671"/>
        <w:gridCol w:w="1179"/>
      </w:tblGrid>
      <w:tr w:rsidR="00A24C7D" w:rsidRPr="009D1D89" w:rsidTr="0053268F">
        <w:trPr>
          <w:jc w:val="center"/>
        </w:trPr>
        <w:tc>
          <w:tcPr>
            <w:tcW w:w="2221" w:type="dxa"/>
            <w:vMerge w:val="restart"/>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Cặp bố mẹ</w:t>
            </w:r>
          </w:p>
        </w:tc>
        <w:tc>
          <w:tcPr>
            <w:tcW w:w="5838" w:type="dxa"/>
            <w:gridSpan w:val="4"/>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Tỷ lệ kiểu hình của trưởng thành ở thệ hệ con (%)</w:t>
            </w:r>
          </w:p>
        </w:tc>
      </w:tr>
      <w:tr w:rsidR="00A24C7D" w:rsidRPr="009D1D89" w:rsidTr="0053268F">
        <w:trPr>
          <w:jc w:val="center"/>
        </w:trPr>
        <w:tc>
          <w:tcPr>
            <w:tcW w:w="2221" w:type="dxa"/>
            <w:vMerge/>
            <w:shd w:val="clear" w:color="auto" w:fill="auto"/>
            <w:vAlign w:val="center"/>
          </w:tcPr>
          <w:p w:rsidR="00A24C7D" w:rsidRPr="009D1D89" w:rsidRDefault="00A24C7D" w:rsidP="0053268F">
            <w:pPr>
              <w:jc w:val="both"/>
              <w:rPr>
                <w:rFonts w:ascii="Times New Roman" w:eastAsia="MS Mincho" w:hAnsi="Times New Roman"/>
                <w:sz w:val="26"/>
                <w:szCs w:val="26"/>
              </w:rPr>
            </w:pPr>
          </w:p>
        </w:tc>
        <w:tc>
          <w:tcPr>
            <w:tcW w:w="1675"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KH4</w:t>
            </w:r>
          </w:p>
        </w:tc>
        <w:tc>
          <w:tcPr>
            <w:tcW w:w="1313"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KH6</w:t>
            </w:r>
          </w:p>
        </w:tc>
        <w:tc>
          <w:tcPr>
            <w:tcW w:w="1671"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KH16</w:t>
            </w:r>
          </w:p>
        </w:tc>
        <w:tc>
          <w:tcPr>
            <w:tcW w:w="1179"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K21</w:t>
            </w:r>
          </w:p>
        </w:tc>
      </w:tr>
      <w:tr w:rsidR="00A24C7D" w:rsidRPr="009D1D89" w:rsidTr="0053268F">
        <w:trPr>
          <w:trHeight w:val="526"/>
          <w:jc w:val="center"/>
        </w:trPr>
        <w:tc>
          <w:tcPr>
            <w:tcW w:w="2221" w:type="dxa"/>
            <w:tcBorders>
              <w:bottom w:val="single" w:sz="4" w:space="0" w:color="auto"/>
            </w:tcBorders>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Kh4 x Kh4</w:t>
            </w:r>
          </w:p>
        </w:tc>
        <w:tc>
          <w:tcPr>
            <w:tcW w:w="1675"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82,1</w:t>
            </w:r>
          </w:p>
        </w:tc>
        <w:tc>
          <w:tcPr>
            <w:tcW w:w="1313"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1,6</w:t>
            </w:r>
          </w:p>
        </w:tc>
        <w:tc>
          <w:tcPr>
            <w:tcW w:w="1671"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2,0</w:t>
            </w:r>
          </w:p>
        </w:tc>
        <w:tc>
          <w:tcPr>
            <w:tcW w:w="1179"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14,3</w:t>
            </w:r>
          </w:p>
        </w:tc>
      </w:tr>
      <w:tr w:rsidR="00A24C7D" w:rsidRPr="009D1D89" w:rsidTr="0053268F">
        <w:trPr>
          <w:jc w:val="center"/>
        </w:trPr>
        <w:tc>
          <w:tcPr>
            <w:tcW w:w="2221" w:type="dxa"/>
            <w:tcBorders>
              <w:bottom w:val="single" w:sz="4" w:space="0" w:color="auto"/>
            </w:tcBorders>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Kh16 x Kh21</w:t>
            </w:r>
          </w:p>
        </w:tc>
        <w:tc>
          <w:tcPr>
            <w:tcW w:w="1675"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26,2</w:t>
            </w:r>
          </w:p>
        </w:tc>
        <w:tc>
          <w:tcPr>
            <w:tcW w:w="1313"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7,9</w:t>
            </w:r>
          </w:p>
        </w:tc>
        <w:tc>
          <w:tcPr>
            <w:tcW w:w="1671"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25,7</w:t>
            </w:r>
          </w:p>
        </w:tc>
        <w:tc>
          <w:tcPr>
            <w:tcW w:w="1179"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40,2</w:t>
            </w:r>
          </w:p>
        </w:tc>
      </w:tr>
      <w:tr w:rsidR="00A24C7D" w:rsidRPr="009D1D89" w:rsidTr="0053268F">
        <w:trPr>
          <w:jc w:val="center"/>
        </w:trPr>
        <w:tc>
          <w:tcPr>
            <w:tcW w:w="2221" w:type="dxa"/>
            <w:tcBorders>
              <w:bottom w:val="single" w:sz="4" w:space="0" w:color="auto"/>
            </w:tcBorders>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Kh4 x Kh6</w:t>
            </w:r>
          </w:p>
        </w:tc>
        <w:tc>
          <w:tcPr>
            <w:tcW w:w="1675"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43,7</w:t>
            </w:r>
          </w:p>
        </w:tc>
        <w:tc>
          <w:tcPr>
            <w:tcW w:w="1313"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32,4</w:t>
            </w:r>
          </w:p>
        </w:tc>
        <w:tc>
          <w:tcPr>
            <w:tcW w:w="1671"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9,2</w:t>
            </w:r>
          </w:p>
        </w:tc>
        <w:tc>
          <w:tcPr>
            <w:tcW w:w="1179" w:type="dxa"/>
            <w:shd w:val="clear" w:color="auto" w:fill="auto"/>
            <w:vAlign w:val="center"/>
          </w:tcPr>
          <w:p w:rsidR="00A24C7D" w:rsidRPr="009D1D89" w:rsidRDefault="00A24C7D" w:rsidP="0053268F">
            <w:pPr>
              <w:jc w:val="both"/>
              <w:rPr>
                <w:rFonts w:ascii="Times New Roman" w:eastAsia="MS Mincho" w:hAnsi="Times New Roman"/>
                <w:sz w:val="26"/>
                <w:szCs w:val="26"/>
              </w:rPr>
            </w:pPr>
            <w:r w:rsidRPr="009D1D89">
              <w:rPr>
                <w:rFonts w:ascii="Times New Roman" w:eastAsia="MS Mincho" w:hAnsi="Times New Roman"/>
                <w:sz w:val="26"/>
                <w:szCs w:val="26"/>
              </w:rPr>
              <w:t>14,7</w:t>
            </w:r>
          </w:p>
        </w:tc>
      </w:tr>
    </w:tbl>
    <w:p w:rsidR="00A24C7D" w:rsidRPr="009D1D89" w:rsidRDefault="00A24C7D" w:rsidP="00A24C7D">
      <w:pPr>
        <w:keepNext/>
        <w:spacing w:line="312" w:lineRule="auto"/>
        <w:jc w:val="both"/>
        <w:outlineLvl w:val="0"/>
        <w:rPr>
          <w:rFonts w:ascii="Times New Roman" w:eastAsia="MS Mincho" w:hAnsi="Times New Roman"/>
          <w:b/>
          <w:bCs/>
          <w:sz w:val="26"/>
          <w:szCs w:val="26"/>
          <w:lang w:val="pt-BR"/>
        </w:rPr>
      </w:pPr>
      <w:r w:rsidRPr="009D1D89">
        <w:rPr>
          <w:rFonts w:ascii="Times New Roman" w:hAnsi="Times New Roman"/>
          <w:b/>
          <w:sz w:val="26"/>
          <w:szCs w:val="26"/>
          <w:lang w:val="pt-BR"/>
        </w:rPr>
        <w:t xml:space="preserve">2.2.3. Khả năng ăn mồi của </w:t>
      </w:r>
      <w:r w:rsidRPr="009D1D89">
        <w:rPr>
          <w:rFonts w:ascii="Times New Roman" w:eastAsia="MS Mincho" w:hAnsi="Times New Roman"/>
          <w:b/>
          <w:bCs/>
          <w:sz w:val="26"/>
          <w:szCs w:val="26"/>
          <w:lang w:val="pt-BR"/>
        </w:rPr>
        <w:t>bọ rùa 6 vằntrong điều kiện phòng thí nghiệm</w:t>
      </w:r>
    </w:p>
    <w:p w:rsidR="00A24C7D" w:rsidRPr="009D1D89" w:rsidRDefault="00A24C7D" w:rsidP="00A24C7D">
      <w:pPr>
        <w:keepNext/>
        <w:spacing w:line="312" w:lineRule="auto"/>
        <w:ind w:firstLine="567"/>
        <w:jc w:val="both"/>
        <w:outlineLvl w:val="0"/>
        <w:rPr>
          <w:rFonts w:ascii="Times New Roman" w:hAnsi="Times New Roman"/>
          <w:bCs/>
          <w:kern w:val="32"/>
          <w:sz w:val="26"/>
          <w:szCs w:val="26"/>
          <w:lang w:val="pt-BR"/>
        </w:rPr>
      </w:pPr>
      <w:r w:rsidRPr="009D1D89">
        <w:rPr>
          <w:rFonts w:ascii="Times New Roman" w:hAnsi="Times New Roman"/>
          <w:bCs/>
          <w:kern w:val="32"/>
          <w:sz w:val="26"/>
          <w:szCs w:val="26"/>
          <w:lang w:val="pt-BR"/>
        </w:rPr>
        <w:t xml:space="preserve">Bọ rùa 6 vằn là thiên địch của loài rệp </w:t>
      </w:r>
      <w:r w:rsidRPr="009D1D89">
        <w:rPr>
          <w:rFonts w:ascii="Times New Roman" w:hAnsi="Times New Roman"/>
          <w:bCs/>
          <w:kern w:val="32"/>
          <w:sz w:val="26"/>
          <w:szCs w:val="26"/>
          <w:lang/>
        </w:rPr>
        <w:t>cải (</w:t>
      </w:r>
      <w:r w:rsidRPr="009D1D89">
        <w:rPr>
          <w:rFonts w:ascii="Times New Roman" w:hAnsi="Times New Roman"/>
          <w:i/>
          <w:sz w:val="26"/>
          <w:szCs w:val="26"/>
          <w:shd w:val="clear" w:color="auto" w:fill="FFFFFF"/>
        </w:rPr>
        <w:t>Rhopalosiphum pseudobrassicae</w:t>
      </w:r>
      <w:r w:rsidRPr="009D1D89">
        <w:rPr>
          <w:rFonts w:ascii="Times New Roman" w:hAnsi="Times New Roman"/>
          <w:bCs/>
          <w:kern w:val="32"/>
          <w:sz w:val="26"/>
          <w:szCs w:val="26"/>
          <w:lang/>
        </w:rPr>
        <w:t>).Tiến hành</w:t>
      </w:r>
      <w:r w:rsidRPr="009D1D89">
        <w:rPr>
          <w:rFonts w:ascii="Times New Roman" w:hAnsi="Times New Roman"/>
          <w:bCs/>
          <w:kern w:val="32"/>
          <w:sz w:val="26"/>
          <w:szCs w:val="26"/>
          <w:lang w:val="pt-BR"/>
        </w:rPr>
        <w:t>nghiên cứu sức ăn của bọ rùa 6 vằn đối với rệp cải thu được bảng 4.</w:t>
      </w:r>
    </w:p>
    <w:p w:rsidR="00A24C7D" w:rsidRPr="009D1D89" w:rsidRDefault="00A24C7D" w:rsidP="00A24C7D">
      <w:pPr>
        <w:keepNext/>
        <w:spacing w:line="312" w:lineRule="auto"/>
        <w:ind w:firstLine="567"/>
        <w:jc w:val="both"/>
        <w:outlineLvl w:val="0"/>
        <w:rPr>
          <w:rFonts w:ascii="Times New Roman" w:hAnsi="Times New Roman"/>
          <w:bCs/>
          <w:kern w:val="32"/>
          <w:sz w:val="26"/>
          <w:szCs w:val="26"/>
          <w:lang/>
        </w:rPr>
      </w:pPr>
      <w:r w:rsidRPr="009D1D89">
        <w:rPr>
          <w:rFonts w:ascii="Times New Roman" w:hAnsi="Times New Roman"/>
          <w:bCs/>
          <w:kern w:val="32"/>
          <w:sz w:val="26"/>
          <w:szCs w:val="26"/>
          <w:lang/>
        </w:rPr>
        <w:t>Bảng 4. Sức ăn rệp cải (</w:t>
      </w:r>
      <w:r w:rsidRPr="009D1D89">
        <w:rPr>
          <w:rFonts w:ascii="Times New Roman" w:hAnsi="Times New Roman"/>
          <w:i/>
          <w:sz w:val="26"/>
          <w:szCs w:val="26"/>
          <w:shd w:val="clear" w:color="auto" w:fill="FFFFFF"/>
        </w:rPr>
        <w:t>Rhopalosiphum pseudobrassicae</w:t>
      </w:r>
      <w:r w:rsidRPr="009D1D89">
        <w:rPr>
          <w:rFonts w:ascii="Times New Roman" w:hAnsi="Times New Roman"/>
          <w:bCs/>
          <w:kern w:val="32"/>
          <w:sz w:val="26"/>
          <w:szCs w:val="26"/>
          <w:lang/>
        </w:rPr>
        <w:t>) của bọ rùa 6 vằn trong điều kiện phòng thí nghiệm</w:t>
      </w:r>
    </w:p>
    <w:tbl>
      <w:tblPr>
        <w:tblW w:w="7761" w:type="dxa"/>
        <w:jc w:val="center"/>
        <w:tblBorders>
          <w:top w:val="single" w:sz="4" w:space="0" w:color="auto"/>
          <w:bottom w:val="single" w:sz="4" w:space="0" w:color="auto"/>
        </w:tblBorders>
        <w:tblLook w:val="04A0"/>
      </w:tblPr>
      <w:tblGrid>
        <w:gridCol w:w="2943"/>
        <w:gridCol w:w="1655"/>
        <w:gridCol w:w="1614"/>
        <w:gridCol w:w="1549"/>
      </w:tblGrid>
      <w:tr w:rsidR="00A24C7D" w:rsidRPr="009D1D89" w:rsidTr="0053268F">
        <w:trPr>
          <w:trHeight w:val="413"/>
          <w:jc w:val="center"/>
        </w:trPr>
        <w:tc>
          <w:tcPr>
            <w:tcW w:w="2943"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lang w:val="pt-BR"/>
              </w:rPr>
            </w:pPr>
            <w:r w:rsidRPr="009D1D89">
              <w:rPr>
                <w:rFonts w:ascii="Times New Roman" w:eastAsia="MS Mincho" w:hAnsi="Times New Roman"/>
                <w:sz w:val="26"/>
                <w:szCs w:val="26"/>
                <w:lang w:val="pt-BR"/>
              </w:rPr>
              <w:t xml:space="preserve">             Đợt thí nghiệm</w:t>
            </w:r>
          </w:p>
          <w:p w:rsidR="00A24C7D" w:rsidRPr="009D1D89" w:rsidRDefault="00A24C7D" w:rsidP="0053268F">
            <w:pPr>
              <w:spacing w:line="312" w:lineRule="auto"/>
              <w:jc w:val="both"/>
              <w:rPr>
                <w:rFonts w:ascii="Times New Roman" w:eastAsia="MS Mincho" w:hAnsi="Times New Roman"/>
                <w:sz w:val="26"/>
                <w:szCs w:val="26"/>
                <w:lang w:val="pt-BR"/>
              </w:rPr>
            </w:pPr>
            <w:r w:rsidRPr="009D1D89">
              <w:rPr>
                <w:rFonts w:ascii="Times New Roman" w:eastAsia="MS Mincho" w:hAnsi="Times New Roman"/>
                <w:sz w:val="26"/>
                <w:szCs w:val="26"/>
                <w:lang w:val="pt-BR"/>
              </w:rPr>
              <w:t>Pha phát triển</w:t>
            </w:r>
          </w:p>
        </w:tc>
        <w:tc>
          <w:tcPr>
            <w:tcW w:w="4818" w:type="dxa"/>
            <w:gridSpan w:val="3"/>
            <w:tcBorders>
              <w:top w:val="single" w:sz="4" w:space="0" w:color="auto"/>
              <w:left w:val="single" w:sz="4" w:space="0" w:color="auto"/>
              <w:bottom w:val="single" w:sz="4" w:space="0" w:color="auto"/>
              <w:right w:val="single" w:sz="4" w:space="0" w:color="auto"/>
            </w:tcBorders>
            <w:shd w:val="clear" w:color="auto" w:fill="auto"/>
          </w:tcPr>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Sức ăn trung bình (con/ngày)</w:t>
            </w:r>
          </w:p>
        </w:tc>
      </w:tr>
      <w:tr w:rsidR="00A24C7D" w:rsidRPr="009D1D89" w:rsidTr="0053268F">
        <w:trPr>
          <w:trHeight w:val="413"/>
          <w:jc w:val="center"/>
        </w:trPr>
        <w:tc>
          <w:tcPr>
            <w:tcW w:w="2943" w:type="dxa"/>
            <w:vMerge/>
            <w:tcBorders>
              <w:left w:val="single" w:sz="4" w:space="0" w:color="auto"/>
              <w:bottom w:val="single" w:sz="4" w:space="0" w:color="auto"/>
              <w:right w:val="single" w:sz="4" w:space="0" w:color="auto"/>
              <w:tl2br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p>
        </w:tc>
        <w:tc>
          <w:tcPr>
            <w:tcW w:w="1655" w:type="dxa"/>
            <w:tcBorders>
              <w:top w:val="single" w:sz="4" w:space="0" w:color="auto"/>
              <w:left w:val="single" w:sz="4" w:space="0" w:color="auto"/>
              <w:bottom w:val="single" w:sz="4" w:space="0" w:color="auto"/>
              <w:right w:val="single" w:sz="4" w:space="0" w:color="auto"/>
            </w:tcBorders>
          </w:tcPr>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Đợt I</w:t>
            </w:r>
          </w:p>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(N=30)</w:t>
            </w:r>
          </w:p>
        </w:tc>
        <w:tc>
          <w:tcPr>
            <w:tcW w:w="1614" w:type="dxa"/>
            <w:tcBorders>
              <w:top w:val="single" w:sz="4" w:space="0" w:color="auto"/>
              <w:left w:val="single" w:sz="4" w:space="0" w:color="auto"/>
              <w:bottom w:val="single" w:sz="4" w:space="0" w:color="auto"/>
              <w:right w:val="single" w:sz="4" w:space="0" w:color="auto"/>
            </w:tcBorders>
          </w:tcPr>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Đợt II</w:t>
            </w:r>
          </w:p>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(N=30)</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24C7D" w:rsidRPr="009D1D89" w:rsidRDefault="00A24C7D" w:rsidP="0053268F">
            <w:pPr>
              <w:spacing w:line="312" w:lineRule="auto"/>
              <w:jc w:val="both"/>
              <w:rPr>
                <w:rFonts w:ascii="Times New Roman" w:eastAsia="MS Mincho" w:hAnsi="Times New Roman"/>
                <w:bCs/>
                <w:sz w:val="26"/>
                <w:szCs w:val="26"/>
              </w:rPr>
            </w:pPr>
            <w:r w:rsidRPr="009D1D89">
              <w:rPr>
                <w:rFonts w:ascii="Times New Roman" w:eastAsia="MS Mincho" w:hAnsi="Times New Roman"/>
                <w:bCs/>
                <w:sz w:val="26"/>
                <w:szCs w:val="26"/>
              </w:rPr>
              <w:t>Đợt III</w:t>
            </w:r>
          </w:p>
          <w:p w:rsidR="00A24C7D" w:rsidRPr="009D1D89" w:rsidRDefault="00A24C7D" w:rsidP="0053268F">
            <w:pPr>
              <w:spacing w:line="312" w:lineRule="auto"/>
              <w:jc w:val="both"/>
              <w:rPr>
                <w:rFonts w:ascii="Times New Roman" w:eastAsia="MS Mincho" w:hAnsi="Times New Roman"/>
                <w:bCs/>
                <w:sz w:val="26"/>
                <w:szCs w:val="26"/>
                <w:vertAlign w:val="subscript"/>
              </w:rPr>
            </w:pPr>
            <w:r w:rsidRPr="009D1D89">
              <w:rPr>
                <w:rFonts w:ascii="Times New Roman" w:eastAsia="MS Mincho" w:hAnsi="Times New Roman"/>
                <w:bCs/>
                <w:sz w:val="26"/>
                <w:szCs w:val="26"/>
              </w:rPr>
              <w:t>(N=30)</w:t>
            </w:r>
          </w:p>
        </w:tc>
      </w:tr>
      <w:tr w:rsidR="00A24C7D" w:rsidRPr="009D1D89" w:rsidTr="0053268F">
        <w:trPr>
          <w:trHeight w:val="4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lang w:val="pt-BR"/>
              </w:rPr>
              <w:t>Ấu trùng tuổi 1</w:t>
            </w:r>
          </w:p>
        </w:tc>
        <w:tc>
          <w:tcPr>
            <w:tcW w:w="1655"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vertAlign w:val="superscript"/>
              </w:rPr>
            </w:pPr>
            <w:r w:rsidRPr="009D1D89">
              <w:rPr>
                <w:rFonts w:ascii="Times New Roman" w:eastAsia="MS Mincho" w:hAnsi="Times New Roman"/>
                <w:sz w:val="26"/>
                <w:szCs w:val="26"/>
              </w:rPr>
              <w:t>10,5</w:t>
            </w:r>
          </w:p>
        </w:tc>
        <w:tc>
          <w:tcPr>
            <w:tcW w:w="1614"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vertAlign w:val="superscript"/>
              </w:rPr>
            </w:pPr>
            <w:r w:rsidRPr="009D1D89">
              <w:rPr>
                <w:rFonts w:ascii="Times New Roman" w:eastAsia="MS Mincho" w:hAnsi="Times New Roman"/>
                <w:sz w:val="26"/>
                <w:szCs w:val="26"/>
              </w:rPr>
              <w:t>11,6</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11,8</w:t>
            </w:r>
          </w:p>
        </w:tc>
      </w:tr>
      <w:tr w:rsidR="00A24C7D" w:rsidRPr="009D1D89" w:rsidTr="0053268F">
        <w:trPr>
          <w:trHeight w:val="4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lang w:val="pt-BR"/>
              </w:rPr>
              <w:t>Ấu trùng tuổi 2</w:t>
            </w:r>
          </w:p>
        </w:tc>
        <w:tc>
          <w:tcPr>
            <w:tcW w:w="1655"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vertAlign w:val="superscript"/>
              </w:rPr>
            </w:pPr>
            <w:r w:rsidRPr="009D1D89">
              <w:rPr>
                <w:rFonts w:ascii="Times New Roman" w:eastAsia="MS Mincho" w:hAnsi="Times New Roman"/>
                <w:sz w:val="26"/>
                <w:szCs w:val="26"/>
              </w:rPr>
              <w:t>23,6</w:t>
            </w:r>
          </w:p>
        </w:tc>
        <w:tc>
          <w:tcPr>
            <w:tcW w:w="1614"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vertAlign w:val="superscript"/>
              </w:rPr>
            </w:pPr>
            <w:r w:rsidRPr="009D1D89">
              <w:rPr>
                <w:rFonts w:ascii="Times New Roman" w:eastAsia="MS Mincho" w:hAnsi="Times New Roman"/>
                <w:sz w:val="26"/>
                <w:szCs w:val="26"/>
              </w:rPr>
              <w:t>25,3</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26,3</w:t>
            </w:r>
          </w:p>
        </w:tc>
      </w:tr>
      <w:tr w:rsidR="00A24C7D" w:rsidRPr="009D1D89" w:rsidTr="0053268F">
        <w:trPr>
          <w:trHeight w:val="4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lang w:val="pt-BR"/>
              </w:rPr>
              <w:t>Ấu trùng tuổi 3</w:t>
            </w:r>
          </w:p>
        </w:tc>
        <w:tc>
          <w:tcPr>
            <w:tcW w:w="1655"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37,8</w:t>
            </w:r>
          </w:p>
        </w:tc>
        <w:tc>
          <w:tcPr>
            <w:tcW w:w="1614"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40,1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43,2</w:t>
            </w:r>
          </w:p>
        </w:tc>
      </w:tr>
      <w:tr w:rsidR="00A24C7D" w:rsidRPr="009D1D89" w:rsidTr="0053268F">
        <w:trPr>
          <w:trHeight w:val="4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lang w:val="pt-BR"/>
              </w:rPr>
              <w:t>Ấu trùng tuổi 4</w:t>
            </w:r>
          </w:p>
        </w:tc>
        <w:tc>
          <w:tcPr>
            <w:tcW w:w="1655"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101,4</w:t>
            </w:r>
          </w:p>
        </w:tc>
        <w:tc>
          <w:tcPr>
            <w:tcW w:w="1614"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121,3</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125,5</w:t>
            </w:r>
          </w:p>
        </w:tc>
      </w:tr>
      <w:tr w:rsidR="00A24C7D" w:rsidRPr="009D1D89" w:rsidTr="0053268F">
        <w:trPr>
          <w:trHeight w:val="4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lang w:val="pt-BR"/>
              </w:rPr>
            </w:pPr>
            <w:r w:rsidRPr="009D1D89">
              <w:rPr>
                <w:rFonts w:ascii="Times New Roman" w:eastAsia="MS Mincho" w:hAnsi="Times New Roman"/>
                <w:sz w:val="26"/>
                <w:szCs w:val="26"/>
                <w:lang w:val="pt-BR"/>
              </w:rPr>
              <w:t>Trưởng thành</w:t>
            </w:r>
          </w:p>
        </w:tc>
        <w:tc>
          <w:tcPr>
            <w:tcW w:w="1655"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72,1</w:t>
            </w:r>
          </w:p>
        </w:tc>
        <w:tc>
          <w:tcPr>
            <w:tcW w:w="1614" w:type="dxa"/>
            <w:tcBorders>
              <w:top w:val="single" w:sz="4" w:space="0" w:color="auto"/>
              <w:left w:val="single" w:sz="4" w:space="0" w:color="auto"/>
              <w:bottom w:val="single" w:sz="4" w:space="0" w:color="auto"/>
              <w:right w:val="single" w:sz="4" w:space="0" w:color="auto"/>
            </w:tcBorders>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73,1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24C7D" w:rsidRPr="009D1D89" w:rsidRDefault="00A24C7D" w:rsidP="0053268F">
            <w:pPr>
              <w:spacing w:line="312" w:lineRule="auto"/>
              <w:jc w:val="both"/>
              <w:rPr>
                <w:rFonts w:ascii="Times New Roman" w:eastAsia="MS Mincho" w:hAnsi="Times New Roman"/>
                <w:sz w:val="26"/>
                <w:szCs w:val="26"/>
              </w:rPr>
            </w:pPr>
            <w:r w:rsidRPr="009D1D89">
              <w:rPr>
                <w:rFonts w:ascii="Times New Roman" w:eastAsia="MS Mincho" w:hAnsi="Times New Roman"/>
                <w:sz w:val="26"/>
                <w:szCs w:val="26"/>
              </w:rPr>
              <w:t>75,5</w:t>
            </w:r>
          </w:p>
        </w:tc>
      </w:tr>
    </w:tbl>
    <w:p w:rsidR="00A24C7D" w:rsidRDefault="00A24C7D" w:rsidP="00A24C7D">
      <w:pPr>
        <w:spacing w:line="312" w:lineRule="auto"/>
        <w:ind w:firstLine="567"/>
        <w:jc w:val="both"/>
        <w:rPr>
          <w:rFonts w:ascii="Times New Roman" w:hAnsi="Times New Roman"/>
          <w:b/>
          <w:sz w:val="26"/>
          <w:szCs w:val="26"/>
          <w:lang w:val="pt-BR"/>
        </w:rPr>
      </w:pPr>
      <w:bookmarkStart w:id="32" w:name="_Toc376621448"/>
      <w:bookmarkStart w:id="33" w:name="_Toc377233365"/>
      <w:r w:rsidRPr="009D1D89">
        <w:rPr>
          <w:rFonts w:ascii="Times New Roman" w:hAnsi="Times New Roman"/>
          <w:sz w:val="26"/>
          <w:szCs w:val="26"/>
          <w:lang w:val="pt-BR"/>
        </w:rPr>
        <w:t xml:space="preserve">Bảng 4 cho thấy,  ấu trùng các pha có sự thay đổi thức ăn rõ rệt. Đối với ấu trùng tuổi 4 có sức ăn phàm nhất vì giai đoạn này rất quan trọng cho quá trình vào nhộng nên sức ăn lớn nhất 116,1 con/ngày. </w:t>
      </w:r>
      <w:bookmarkStart w:id="34" w:name="_Toc376621446"/>
      <w:bookmarkStart w:id="35" w:name="_Toc377233363"/>
    </w:p>
    <w:p w:rsidR="00A24C7D" w:rsidRPr="007D065B" w:rsidRDefault="00A24C7D" w:rsidP="00A24C7D">
      <w:pPr>
        <w:spacing w:line="312" w:lineRule="auto"/>
        <w:ind w:firstLine="567"/>
        <w:jc w:val="both"/>
        <w:rPr>
          <w:rFonts w:ascii="Times New Roman" w:hAnsi="Times New Roman"/>
          <w:b/>
          <w:sz w:val="26"/>
          <w:szCs w:val="26"/>
          <w:lang w:val="pt-BR"/>
        </w:rPr>
      </w:pPr>
      <w:r>
        <w:rPr>
          <w:rFonts w:ascii="Times New Roman" w:hAnsi="Times New Roman"/>
          <w:b/>
          <w:sz w:val="26"/>
          <w:szCs w:val="26"/>
          <w:lang w:val="pt-BR"/>
        </w:rPr>
        <w:t xml:space="preserve">3. </w:t>
      </w:r>
      <w:r w:rsidRPr="009D1D89">
        <w:rPr>
          <w:rFonts w:ascii="Times New Roman" w:hAnsi="Times New Roman"/>
          <w:b/>
          <w:sz w:val="26"/>
          <w:szCs w:val="26"/>
        </w:rPr>
        <w:t xml:space="preserve">Kết luận </w:t>
      </w:r>
    </w:p>
    <w:p w:rsidR="00A24C7D" w:rsidRPr="009D1D89" w:rsidRDefault="00A24C7D" w:rsidP="00A24C7D">
      <w:pPr>
        <w:pStyle w:val="A"/>
        <w:spacing w:before="0" w:line="312" w:lineRule="auto"/>
        <w:ind w:firstLine="567"/>
        <w:jc w:val="both"/>
        <w:rPr>
          <w:b w:val="0"/>
          <w:sz w:val="26"/>
          <w:szCs w:val="26"/>
        </w:rPr>
      </w:pPr>
      <w:r w:rsidRPr="009D1D89">
        <w:rPr>
          <w:b w:val="0"/>
          <w:sz w:val="26"/>
          <w:szCs w:val="26"/>
        </w:rPr>
        <w:t>Điều tra bọ rùa 6 vằn trên cây Cải xanh, ngô, ớt cay, lạc và chùm ngây gồm 10 kiểu hình: Kh2, 4, 6, 7, 11, 13, 14, 15, 16 và Kh21.Kiểu hình 4 chiếm ưu thế chiếm 46,9%.</w:t>
      </w:r>
    </w:p>
    <w:p w:rsidR="00A24C7D" w:rsidRDefault="00A24C7D" w:rsidP="00A24C7D">
      <w:pPr>
        <w:pStyle w:val="A"/>
        <w:spacing w:before="0" w:line="312" w:lineRule="auto"/>
        <w:ind w:firstLine="567"/>
        <w:jc w:val="both"/>
        <w:rPr>
          <w:b w:val="0"/>
          <w:sz w:val="26"/>
          <w:szCs w:val="26"/>
        </w:rPr>
      </w:pPr>
      <w:r w:rsidRPr="009D1D89">
        <w:rPr>
          <w:b w:val="0"/>
          <w:sz w:val="26"/>
          <w:szCs w:val="26"/>
        </w:rPr>
        <w:t xml:space="preserve">Trong phòng thí nghiệm, nuôi bọ rùa 6 vằn xuất hiện 4 kiểu hình gồm </w:t>
      </w:r>
      <w:r w:rsidRPr="009D1D89">
        <w:rPr>
          <w:rFonts w:eastAsia="MS Mincho"/>
          <w:b w:val="0"/>
          <w:sz w:val="26"/>
          <w:szCs w:val="26"/>
        </w:rPr>
        <w:t xml:space="preserve">Kh4, Kh6, Kh16 và Kh21. </w:t>
      </w:r>
      <w:r w:rsidRPr="009D1D89">
        <w:rPr>
          <w:b w:val="0"/>
          <w:sz w:val="26"/>
          <w:szCs w:val="26"/>
        </w:rPr>
        <w:t xml:space="preserve">Sức ăn rệp cải của bọ rùa sáu vằn tuổi 4 lớn nhất đạt 116,1 con/ngày.. </w:t>
      </w:r>
    </w:p>
    <w:p w:rsidR="00A24C7D" w:rsidRPr="007D065B" w:rsidRDefault="00A24C7D" w:rsidP="00A24C7D">
      <w:pPr>
        <w:pStyle w:val="A"/>
        <w:spacing w:before="0" w:line="312" w:lineRule="auto"/>
        <w:ind w:firstLine="567"/>
        <w:jc w:val="both"/>
        <w:rPr>
          <w:sz w:val="26"/>
          <w:szCs w:val="26"/>
        </w:rPr>
      </w:pPr>
      <w:r w:rsidRPr="007D065B">
        <w:rPr>
          <w:sz w:val="26"/>
          <w:szCs w:val="26"/>
        </w:rPr>
        <w:t xml:space="preserve">4. Tài liệu tham khảo </w:t>
      </w:r>
    </w:p>
    <w:p w:rsidR="00A24C7D" w:rsidRDefault="00A24C7D" w:rsidP="00A24C7D">
      <w:pPr>
        <w:spacing w:line="312" w:lineRule="auto"/>
        <w:jc w:val="both"/>
        <w:rPr>
          <w:rFonts w:ascii="Times New Roman" w:hAnsi="Times New Roman"/>
          <w:sz w:val="26"/>
          <w:szCs w:val="26"/>
        </w:rPr>
      </w:pPr>
      <w:r w:rsidRPr="009D1D89">
        <w:rPr>
          <w:rFonts w:ascii="Times New Roman" w:hAnsi="Times New Roman"/>
          <w:sz w:val="26"/>
          <w:szCs w:val="26"/>
          <w:lang w:val="it-IT"/>
        </w:rPr>
        <w:t xml:space="preserve">[1] </w:t>
      </w:r>
      <w:r>
        <w:rPr>
          <w:rFonts w:ascii="Times New Roman" w:hAnsi="Times New Roman"/>
          <w:sz w:val="26"/>
          <w:szCs w:val="26"/>
        </w:rPr>
        <w:t>Nguyễn Quang Cư</w:t>
      </w:r>
      <w:r w:rsidRPr="009D1D89">
        <w:rPr>
          <w:rFonts w:ascii="Times New Roman" w:hAnsi="Times New Roman"/>
          <w:sz w:val="26"/>
          <w:szCs w:val="26"/>
        </w:rPr>
        <w:t xml:space="preserve">ờng, 2014. Luận án Tiến sĩ Sinh học. Viện Sinh thái và Tài nguyên sinh vật, 126 trang. </w:t>
      </w:r>
    </w:p>
    <w:p w:rsidR="00A24C7D" w:rsidRPr="009D1D89" w:rsidRDefault="00A24C7D" w:rsidP="00A24C7D">
      <w:pPr>
        <w:spacing w:line="312" w:lineRule="auto"/>
        <w:jc w:val="both"/>
        <w:rPr>
          <w:rFonts w:ascii="Times New Roman" w:hAnsi="Times New Roman"/>
          <w:sz w:val="26"/>
          <w:szCs w:val="26"/>
        </w:rPr>
      </w:pPr>
      <w:r>
        <w:rPr>
          <w:rFonts w:ascii="Times New Roman" w:hAnsi="Times New Roman"/>
          <w:sz w:val="26"/>
          <w:szCs w:val="26"/>
        </w:rPr>
        <w:t xml:space="preserve">[2] </w:t>
      </w:r>
      <w:r w:rsidRPr="009D1D89">
        <w:rPr>
          <w:rFonts w:ascii="Times New Roman" w:hAnsi="Times New Roman"/>
          <w:sz w:val="26"/>
          <w:szCs w:val="26"/>
        </w:rPr>
        <w:t>Hamasaki, K., M. Masaharu, 2006. Applied Entomology and Zoology 41(2): 23.</w:t>
      </w:r>
    </w:p>
    <w:p w:rsidR="00A24C7D" w:rsidRPr="009D1D89" w:rsidRDefault="00A24C7D" w:rsidP="00A24C7D">
      <w:pPr>
        <w:spacing w:line="312"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[3] </w:t>
      </w:r>
      <w:r w:rsidRPr="009D1D89">
        <w:rPr>
          <w:rFonts w:ascii="Times New Roman" w:hAnsi="Times New Roman"/>
          <w:sz w:val="26"/>
          <w:szCs w:val="26"/>
          <w:shd w:val="clear" w:color="auto" w:fill="FFFFFF"/>
        </w:rPr>
        <w:t xml:space="preserve">Omkar and Ahmad Perver, 2002. </w:t>
      </w:r>
      <w:r>
        <w:rPr>
          <w:rFonts w:ascii="Times New Roman" w:hAnsi="Times New Roman"/>
          <w:sz w:val="26"/>
          <w:szCs w:val="26"/>
          <w:shd w:val="clear" w:color="auto" w:fill="FFFFFF"/>
        </w:rPr>
        <w:t>Insect Sci. Applic. Vol. 22. p</w:t>
      </w:r>
      <w:r w:rsidRPr="009D1D89">
        <w:rPr>
          <w:rFonts w:ascii="Times New Roman" w:hAnsi="Times New Roman"/>
          <w:sz w:val="26"/>
          <w:szCs w:val="26"/>
          <w:shd w:val="clear" w:color="auto" w:fill="FFFFFF"/>
        </w:rPr>
        <w:t>p 61-65.</w:t>
      </w:r>
    </w:p>
    <w:p w:rsidR="00A24C7D" w:rsidRPr="009D1D89" w:rsidRDefault="00A24C7D" w:rsidP="00A24C7D">
      <w:pPr>
        <w:spacing w:line="312"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[4] </w:t>
      </w:r>
      <w:r w:rsidRPr="009D1D89">
        <w:rPr>
          <w:rFonts w:ascii="Times New Roman" w:hAnsi="Times New Roman"/>
          <w:sz w:val="26"/>
          <w:szCs w:val="26"/>
          <w:shd w:val="clear" w:color="auto" w:fill="FFFFFF"/>
        </w:rPr>
        <w:t>Omkar, 2008. Insect Science. Vol 11 N</w:t>
      </w:r>
      <w:r w:rsidRPr="009D1D89">
        <w:rPr>
          <w:rFonts w:ascii="Times New Roman" w:hAnsi="Times New Roman"/>
          <w:sz w:val="26"/>
          <w:szCs w:val="26"/>
          <w:shd w:val="clear" w:color="auto" w:fill="FFFFFF"/>
          <w:vertAlign w:val="subscript"/>
        </w:rPr>
        <w:t xml:space="preserve">0 </w:t>
      </w:r>
      <w:r w:rsidRPr="009D1D89">
        <w:rPr>
          <w:rFonts w:ascii="Times New Roman" w:hAnsi="Times New Roman"/>
          <w:sz w:val="26"/>
          <w:szCs w:val="26"/>
          <w:shd w:val="clear" w:color="auto" w:fill="FFFFFF"/>
        </w:rPr>
        <w:t>2. pp 113 – 124.</w:t>
      </w:r>
    </w:p>
    <w:p w:rsidR="00A24C7D" w:rsidRPr="00DE6F2B" w:rsidRDefault="00A24C7D" w:rsidP="00A24C7D">
      <w:pPr>
        <w:spacing w:line="312" w:lineRule="auto"/>
        <w:jc w:val="both"/>
        <w:rPr>
          <w:rFonts w:ascii="Times New Roman" w:hAnsi="Times New Roman"/>
          <w:sz w:val="26"/>
          <w:szCs w:val="26"/>
          <w:shd w:val="clear" w:color="auto" w:fill="FFFFFF"/>
        </w:rPr>
      </w:pPr>
      <w:r w:rsidRPr="007D065B">
        <w:rPr>
          <w:rFonts w:ascii="Times New Roman" w:hAnsi="Times New Roman"/>
          <w:sz w:val="26"/>
          <w:szCs w:val="26"/>
          <w:shd w:val="clear" w:color="auto" w:fill="FFFFFF"/>
        </w:rPr>
        <w:t xml:space="preserve">[5] Nguyễn Thị Việt, 2016. </w:t>
      </w:r>
      <w:r w:rsidRPr="007D065B">
        <w:rPr>
          <w:rFonts w:ascii="Times New Roman" w:hAnsi="Times New Roman"/>
          <w:sz w:val="26"/>
          <w:szCs w:val="26"/>
        </w:rPr>
        <w:t>Luận án Tiến sĩ Sinh học. Viện Sinh thái và Tài nguyên sinh vật, 135 trang.</w:t>
      </w:r>
    </w:p>
    <w:bookmarkEnd w:id="32"/>
    <w:bookmarkEnd w:id="33"/>
    <w:bookmarkEnd w:id="34"/>
    <w:bookmarkEnd w:id="35"/>
    <w:p w:rsidR="00B019B9" w:rsidRDefault="00B019B9"/>
    <w:sectPr w:rsidR="00B019B9" w:rsidSect="00092351">
      <w:footerReference w:type="even" r:id="rId6"/>
      <w:footerReference w:type="default" r:id="rId7"/>
      <w:pgSz w:w="11900" w:h="16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F1E" w:rsidRDefault="00F13F1E" w:rsidP="001E7F38">
      <w:r>
        <w:separator/>
      </w:r>
    </w:p>
  </w:endnote>
  <w:endnote w:type="continuationSeparator" w:id="1">
    <w:p w:rsidR="00F13F1E" w:rsidRDefault="00F13F1E" w:rsidP="001E7F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nTime">
    <w:altName w:val="Helvetica Neue Light"/>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1" w:rsidRDefault="001E7F38" w:rsidP="00E41D85">
    <w:pPr>
      <w:pStyle w:val="Footer"/>
      <w:framePr w:wrap="around" w:vAnchor="text" w:hAnchor="margin" w:xAlign="center" w:y="1"/>
      <w:rPr>
        <w:rStyle w:val="PageNumber"/>
      </w:rPr>
    </w:pPr>
    <w:r>
      <w:rPr>
        <w:rStyle w:val="PageNumber"/>
      </w:rPr>
      <w:fldChar w:fldCharType="begin"/>
    </w:r>
    <w:r w:rsidR="00A24C7D">
      <w:rPr>
        <w:rStyle w:val="PageNumber"/>
      </w:rPr>
      <w:instrText xml:space="preserve">PAGE  </w:instrText>
    </w:r>
    <w:r>
      <w:rPr>
        <w:rStyle w:val="PageNumber"/>
      </w:rPr>
      <w:fldChar w:fldCharType="end"/>
    </w:r>
  </w:p>
  <w:p w:rsidR="002B3A41" w:rsidRDefault="00F13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41" w:rsidRDefault="001E7F38" w:rsidP="00E41D85">
    <w:pPr>
      <w:pStyle w:val="Footer"/>
      <w:framePr w:wrap="around" w:vAnchor="text" w:hAnchor="margin" w:xAlign="center" w:y="1"/>
      <w:rPr>
        <w:rStyle w:val="PageNumber"/>
      </w:rPr>
    </w:pPr>
    <w:r>
      <w:rPr>
        <w:rStyle w:val="PageNumber"/>
      </w:rPr>
      <w:fldChar w:fldCharType="begin"/>
    </w:r>
    <w:r w:rsidR="00A24C7D">
      <w:rPr>
        <w:rStyle w:val="PageNumber"/>
      </w:rPr>
      <w:instrText xml:space="preserve">PAGE  </w:instrText>
    </w:r>
    <w:r>
      <w:rPr>
        <w:rStyle w:val="PageNumber"/>
      </w:rPr>
      <w:fldChar w:fldCharType="separate"/>
    </w:r>
    <w:r w:rsidR="00DA4181">
      <w:rPr>
        <w:rStyle w:val="PageNumber"/>
        <w:noProof/>
      </w:rPr>
      <w:t>2</w:t>
    </w:r>
    <w:r>
      <w:rPr>
        <w:rStyle w:val="PageNumber"/>
      </w:rPr>
      <w:fldChar w:fldCharType="end"/>
    </w:r>
  </w:p>
  <w:p w:rsidR="002B3A41" w:rsidRDefault="00F1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F1E" w:rsidRDefault="00F13F1E" w:rsidP="001E7F38">
      <w:r>
        <w:separator/>
      </w:r>
    </w:p>
  </w:footnote>
  <w:footnote w:type="continuationSeparator" w:id="1">
    <w:p w:rsidR="00F13F1E" w:rsidRDefault="00F13F1E" w:rsidP="001E7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24C7D"/>
    <w:rsid w:val="001E7F38"/>
    <w:rsid w:val="00A24C7D"/>
    <w:rsid w:val="00A36836"/>
    <w:rsid w:val="00B019B9"/>
    <w:rsid w:val="00DA4181"/>
    <w:rsid w:val="00F13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D"/>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7D"/>
    <w:pPr>
      <w:tabs>
        <w:tab w:val="center" w:pos="4680"/>
        <w:tab w:val="right" w:pos="9360"/>
      </w:tabs>
    </w:pPr>
  </w:style>
  <w:style w:type="character" w:customStyle="1" w:styleId="HeaderChar">
    <w:name w:val="Header Char"/>
    <w:basedOn w:val="DefaultParagraphFont"/>
    <w:link w:val="Header"/>
    <w:uiPriority w:val="99"/>
    <w:rsid w:val="00A24C7D"/>
    <w:rPr>
      <w:rFonts w:ascii=".VnTime" w:eastAsia="Times New Roman" w:hAnsi=".VnTime" w:cs="Times New Roman"/>
      <w:sz w:val="28"/>
      <w:szCs w:val="20"/>
    </w:rPr>
  </w:style>
  <w:style w:type="paragraph" w:styleId="Footer">
    <w:name w:val="footer"/>
    <w:basedOn w:val="Normal"/>
    <w:link w:val="FooterChar"/>
    <w:uiPriority w:val="99"/>
    <w:unhideWhenUsed/>
    <w:rsid w:val="00A24C7D"/>
    <w:pPr>
      <w:tabs>
        <w:tab w:val="center" w:pos="4680"/>
        <w:tab w:val="right" w:pos="9360"/>
      </w:tabs>
    </w:pPr>
  </w:style>
  <w:style w:type="character" w:customStyle="1" w:styleId="FooterChar">
    <w:name w:val="Footer Char"/>
    <w:basedOn w:val="DefaultParagraphFont"/>
    <w:link w:val="Footer"/>
    <w:uiPriority w:val="99"/>
    <w:rsid w:val="00A24C7D"/>
    <w:rPr>
      <w:rFonts w:ascii=".VnTime" w:eastAsia="Times New Roman" w:hAnsi=".VnTime" w:cs="Times New Roman"/>
      <w:sz w:val="28"/>
      <w:szCs w:val="20"/>
    </w:rPr>
  </w:style>
  <w:style w:type="paragraph" w:styleId="BodyText">
    <w:name w:val="Body Text"/>
    <w:basedOn w:val="Normal"/>
    <w:link w:val="BodyTextChar"/>
    <w:rsid w:val="00A24C7D"/>
    <w:pPr>
      <w:jc w:val="both"/>
    </w:pPr>
    <w:rPr>
      <w:b/>
      <w:sz w:val="26"/>
      <w:lang w:val="en-GB"/>
    </w:rPr>
  </w:style>
  <w:style w:type="character" w:customStyle="1" w:styleId="BodyTextChar">
    <w:name w:val="Body Text Char"/>
    <w:basedOn w:val="DefaultParagraphFont"/>
    <w:link w:val="BodyText"/>
    <w:rsid w:val="00A24C7D"/>
    <w:rPr>
      <w:rFonts w:ascii=".VnTime" w:eastAsia="Times New Roman" w:hAnsi=".VnTime" w:cs="Times New Roman"/>
      <w:b/>
      <w:sz w:val="26"/>
      <w:szCs w:val="20"/>
      <w:lang w:val="en-GB"/>
    </w:rPr>
  </w:style>
  <w:style w:type="paragraph" w:customStyle="1" w:styleId="A">
    <w:name w:val="A"/>
    <w:basedOn w:val="Normal"/>
    <w:rsid w:val="00A24C7D"/>
    <w:pPr>
      <w:widowControl w:val="0"/>
      <w:spacing w:before="80" w:line="360" w:lineRule="auto"/>
      <w:jc w:val="center"/>
    </w:pPr>
    <w:rPr>
      <w:rFonts w:ascii="Times New Roman" w:hAnsi="Times New Roman"/>
      <w:b/>
      <w:color w:val="000000"/>
      <w:szCs w:val="28"/>
      <w:lang w:val="pt-BR"/>
    </w:rPr>
  </w:style>
  <w:style w:type="character" w:styleId="PageNumber">
    <w:name w:val="page number"/>
    <w:uiPriority w:val="99"/>
    <w:semiHidden/>
    <w:unhideWhenUsed/>
    <w:rsid w:val="00A24C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D"/>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7D"/>
    <w:pPr>
      <w:tabs>
        <w:tab w:val="center" w:pos="4680"/>
        <w:tab w:val="right" w:pos="9360"/>
      </w:tabs>
    </w:pPr>
  </w:style>
  <w:style w:type="character" w:customStyle="1" w:styleId="HeaderChar">
    <w:name w:val="Header Char"/>
    <w:basedOn w:val="DefaultParagraphFont"/>
    <w:link w:val="Header"/>
    <w:uiPriority w:val="99"/>
    <w:rsid w:val="00A24C7D"/>
    <w:rPr>
      <w:rFonts w:ascii=".VnTime" w:eastAsia="Times New Roman" w:hAnsi=".VnTime" w:cs="Times New Roman"/>
      <w:sz w:val="28"/>
      <w:szCs w:val="20"/>
    </w:rPr>
  </w:style>
  <w:style w:type="paragraph" w:styleId="Footer">
    <w:name w:val="footer"/>
    <w:basedOn w:val="Normal"/>
    <w:link w:val="FooterChar"/>
    <w:uiPriority w:val="99"/>
    <w:unhideWhenUsed/>
    <w:rsid w:val="00A24C7D"/>
    <w:pPr>
      <w:tabs>
        <w:tab w:val="center" w:pos="4680"/>
        <w:tab w:val="right" w:pos="9360"/>
      </w:tabs>
    </w:pPr>
  </w:style>
  <w:style w:type="character" w:customStyle="1" w:styleId="FooterChar">
    <w:name w:val="Footer Char"/>
    <w:basedOn w:val="DefaultParagraphFont"/>
    <w:link w:val="Footer"/>
    <w:uiPriority w:val="99"/>
    <w:rsid w:val="00A24C7D"/>
    <w:rPr>
      <w:rFonts w:ascii=".VnTime" w:eastAsia="Times New Roman" w:hAnsi=".VnTime" w:cs="Times New Roman"/>
      <w:sz w:val="28"/>
      <w:szCs w:val="20"/>
    </w:rPr>
  </w:style>
  <w:style w:type="paragraph" w:styleId="BodyText">
    <w:name w:val="Body Text"/>
    <w:basedOn w:val="Normal"/>
    <w:link w:val="BodyTextChar"/>
    <w:rsid w:val="00A24C7D"/>
    <w:pPr>
      <w:jc w:val="both"/>
    </w:pPr>
    <w:rPr>
      <w:b/>
      <w:sz w:val="26"/>
      <w:lang w:val="en-GB"/>
    </w:rPr>
  </w:style>
  <w:style w:type="character" w:customStyle="1" w:styleId="BodyTextChar">
    <w:name w:val="Body Text Char"/>
    <w:basedOn w:val="DefaultParagraphFont"/>
    <w:link w:val="BodyText"/>
    <w:rsid w:val="00A24C7D"/>
    <w:rPr>
      <w:rFonts w:ascii=".VnTime" w:eastAsia="Times New Roman" w:hAnsi=".VnTime" w:cs="Times New Roman"/>
      <w:b/>
      <w:sz w:val="26"/>
      <w:szCs w:val="20"/>
      <w:lang w:val="en-GB"/>
    </w:rPr>
  </w:style>
  <w:style w:type="paragraph" w:customStyle="1" w:styleId="A">
    <w:name w:val="A"/>
    <w:basedOn w:val="Normal"/>
    <w:rsid w:val="00A24C7D"/>
    <w:pPr>
      <w:widowControl w:val="0"/>
      <w:spacing w:before="80" w:line="360" w:lineRule="auto"/>
      <w:jc w:val="center"/>
    </w:pPr>
    <w:rPr>
      <w:rFonts w:ascii="Times New Roman" w:hAnsi="Times New Roman"/>
      <w:b/>
      <w:color w:val="000000"/>
      <w:szCs w:val="28"/>
      <w:lang w:val="pt-BR"/>
    </w:rPr>
  </w:style>
  <w:style w:type="character" w:styleId="PageNumber">
    <w:name w:val="page number"/>
    <w:uiPriority w:val="99"/>
    <w:semiHidden/>
    <w:unhideWhenUsed/>
    <w:rsid w:val="00A24C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839</Words>
  <Characters>4788</Characters>
  <Application>Microsoft Office Word</Application>
  <DocSecurity>0</DocSecurity>
  <Lines>39</Lines>
  <Paragraphs>11</Paragraphs>
  <ScaleCrop>false</ScaleCrop>
  <Company>Doi Cuu Ho May Tinh</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Vinh University</cp:lastModifiedBy>
  <cp:revision>2</cp:revision>
  <dcterms:created xsi:type="dcterms:W3CDTF">2017-12-01T15:57:00Z</dcterms:created>
  <dcterms:modified xsi:type="dcterms:W3CDTF">2017-12-01T15:57:00Z</dcterms:modified>
</cp:coreProperties>
</file>